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EE751" w14:textId="77777777" w:rsidR="00D01B2A" w:rsidRDefault="00D01B2A" w:rsidP="00432A01">
      <w:pPr>
        <w:pStyle w:val="KonuBal"/>
        <w:rPr>
          <w:rFonts w:ascii="Times New Roman" w:hAnsi="Times New Roman" w:cs="Times New Roman"/>
          <w:sz w:val="24"/>
          <w:szCs w:val="24"/>
        </w:rPr>
      </w:pPr>
      <w:r>
        <w:rPr>
          <w:rFonts w:ascii="Times New Roman" w:hAnsi="Times New Roman" w:cs="Times New Roman"/>
          <w:sz w:val="24"/>
          <w:szCs w:val="24"/>
        </w:rPr>
        <w:t>T.C.</w:t>
      </w:r>
    </w:p>
    <w:p w14:paraId="7D6CC7E4" w14:textId="496BFDA7" w:rsidR="0033700A" w:rsidRPr="004332CE" w:rsidRDefault="0033700A" w:rsidP="00432A01">
      <w:pPr>
        <w:pStyle w:val="KonuBal"/>
        <w:rPr>
          <w:rFonts w:ascii="Times New Roman" w:hAnsi="Times New Roman" w:cs="Times New Roman"/>
          <w:sz w:val="24"/>
          <w:szCs w:val="24"/>
        </w:rPr>
      </w:pPr>
      <w:r w:rsidRPr="004332CE">
        <w:rPr>
          <w:rFonts w:ascii="Times New Roman" w:hAnsi="Times New Roman" w:cs="Times New Roman"/>
          <w:sz w:val="24"/>
          <w:szCs w:val="24"/>
        </w:rPr>
        <w:t xml:space="preserve">AİLE VE SOSYAL </w:t>
      </w:r>
      <w:r w:rsidR="00F96EE6">
        <w:rPr>
          <w:rFonts w:ascii="Times New Roman" w:hAnsi="Times New Roman" w:cs="Times New Roman"/>
          <w:sz w:val="24"/>
          <w:szCs w:val="24"/>
        </w:rPr>
        <w:t>HİZMETLER</w:t>
      </w:r>
      <w:r w:rsidRPr="004332CE">
        <w:rPr>
          <w:rFonts w:ascii="Times New Roman" w:hAnsi="Times New Roman" w:cs="Times New Roman"/>
          <w:sz w:val="24"/>
          <w:szCs w:val="24"/>
        </w:rPr>
        <w:t xml:space="preserve"> BAKANLIĞI</w:t>
      </w:r>
    </w:p>
    <w:p w14:paraId="513D823E" w14:textId="77777777" w:rsidR="0033700A" w:rsidRPr="004332CE" w:rsidRDefault="00EB355C" w:rsidP="00432A01">
      <w:pPr>
        <w:pStyle w:val="KonuBal"/>
        <w:rPr>
          <w:rFonts w:ascii="Times New Roman" w:hAnsi="Times New Roman" w:cs="Times New Roman"/>
          <w:sz w:val="24"/>
          <w:szCs w:val="24"/>
        </w:rPr>
      </w:pPr>
      <w:r w:rsidRPr="004332CE">
        <w:rPr>
          <w:rFonts w:ascii="Times New Roman" w:hAnsi="Times New Roman" w:cs="Times New Roman"/>
          <w:sz w:val="24"/>
          <w:szCs w:val="24"/>
        </w:rPr>
        <w:t>AİLE VE TOPLUM HİZMETLERİ GENEL MÜDÜRLÜĞÜ</w:t>
      </w:r>
    </w:p>
    <w:p w14:paraId="3FBA6DA6" w14:textId="77777777" w:rsidR="004A6386" w:rsidRPr="004332CE" w:rsidRDefault="004A6386" w:rsidP="00432A01">
      <w:pPr>
        <w:pStyle w:val="KonuBal"/>
        <w:rPr>
          <w:rFonts w:ascii="Times New Roman" w:hAnsi="Times New Roman" w:cs="Times New Roman"/>
          <w:sz w:val="24"/>
          <w:szCs w:val="24"/>
        </w:rPr>
      </w:pPr>
      <w:r w:rsidRPr="004332CE">
        <w:rPr>
          <w:rFonts w:ascii="Times New Roman" w:hAnsi="Times New Roman" w:cs="Times New Roman"/>
          <w:sz w:val="24"/>
          <w:szCs w:val="24"/>
        </w:rPr>
        <w:t>İLE</w:t>
      </w:r>
    </w:p>
    <w:p w14:paraId="08E3A0DB" w14:textId="77777777" w:rsidR="00E10077" w:rsidRDefault="00E10077" w:rsidP="00432A01">
      <w:pPr>
        <w:pStyle w:val="KonuBal"/>
        <w:rPr>
          <w:rFonts w:ascii="Times New Roman" w:hAnsi="Times New Roman" w:cs="Times New Roman"/>
          <w:sz w:val="24"/>
          <w:szCs w:val="24"/>
        </w:rPr>
      </w:pPr>
    </w:p>
    <w:p w14:paraId="6E0D4D12" w14:textId="6B1467EB" w:rsidR="0033700A" w:rsidRPr="004332CE" w:rsidRDefault="006B4608" w:rsidP="00432A01">
      <w:pPr>
        <w:pStyle w:val="KonuBal"/>
        <w:rPr>
          <w:rFonts w:ascii="Times New Roman" w:hAnsi="Times New Roman" w:cs="Times New Roman"/>
          <w:sz w:val="24"/>
          <w:szCs w:val="24"/>
        </w:rPr>
      </w:pPr>
      <w:r w:rsidRPr="004332CE">
        <w:rPr>
          <w:rFonts w:ascii="Times New Roman" w:hAnsi="Times New Roman" w:cs="Times New Roman"/>
          <w:sz w:val="24"/>
          <w:szCs w:val="24"/>
        </w:rPr>
        <w:t>(</w:t>
      </w:r>
      <w:r w:rsidR="004A6386" w:rsidRPr="004332CE">
        <w:rPr>
          <w:rFonts w:ascii="Times New Roman" w:hAnsi="Times New Roman" w:cs="Times New Roman"/>
          <w:b w:val="0"/>
          <w:sz w:val="24"/>
          <w:szCs w:val="24"/>
        </w:rPr>
        <w:t>………</w:t>
      </w:r>
      <w:r w:rsidRPr="004332CE">
        <w:rPr>
          <w:rFonts w:ascii="Times New Roman" w:hAnsi="Times New Roman" w:cs="Times New Roman"/>
          <w:b w:val="0"/>
          <w:sz w:val="24"/>
          <w:szCs w:val="24"/>
        </w:rPr>
        <w:t>)</w:t>
      </w:r>
      <w:r w:rsidR="004A6386" w:rsidRPr="004332CE">
        <w:rPr>
          <w:rFonts w:ascii="Times New Roman" w:hAnsi="Times New Roman" w:cs="Times New Roman"/>
          <w:sz w:val="24"/>
          <w:szCs w:val="24"/>
        </w:rPr>
        <w:t xml:space="preserve"> </w:t>
      </w:r>
    </w:p>
    <w:p w14:paraId="0F52AE98" w14:textId="77777777" w:rsidR="004A6386" w:rsidRPr="004332CE" w:rsidRDefault="004A6386" w:rsidP="00432A01">
      <w:pPr>
        <w:pStyle w:val="KonuBal"/>
        <w:rPr>
          <w:rFonts w:ascii="Times New Roman" w:hAnsi="Times New Roman" w:cs="Times New Roman"/>
          <w:b w:val="0"/>
          <w:sz w:val="24"/>
          <w:szCs w:val="24"/>
        </w:rPr>
      </w:pPr>
      <w:r w:rsidRPr="004332CE">
        <w:rPr>
          <w:rFonts w:ascii="Times New Roman" w:hAnsi="Times New Roman" w:cs="Times New Roman"/>
          <w:sz w:val="24"/>
          <w:szCs w:val="24"/>
        </w:rPr>
        <w:t>ARASINDA</w:t>
      </w:r>
    </w:p>
    <w:p w14:paraId="7200A4DA" w14:textId="51FE56A1" w:rsidR="00B83E74" w:rsidRDefault="00C85913" w:rsidP="00867AE3">
      <w:pPr>
        <w:tabs>
          <w:tab w:val="center" w:pos="1417"/>
          <w:tab w:val="center" w:pos="3560"/>
          <w:tab w:val="center" w:pos="5556"/>
        </w:tabs>
        <w:jc w:val="center"/>
        <w:rPr>
          <w:b/>
          <w:szCs w:val="24"/>
        </w:rPr>
      </w:pPr>
      <w:r w:rsidRPr="00C85913">
        <w:rPr>
          <w:b/>
          <w:szCs w:val="24"/>
        </w:rPr>
        <w:t>TÜRKİYE SOSYAL İÇERME EĞİTİMİ</w:t>
      </w:r>
      <w:r>
        <w:rPr>
          <w:b/>
          <w:szCs w:val="24"/>
        </w:rPr>
        <w:t xml:space="preserve"> </w:t>
      </w:r>
      <w:r w:rsidR="00236B5A">
        <w:rPr>
          <w:b/>
          <w:szCs w:val="24"/>
        </w:rPr>
        <w:t xml:space="preserve">PROGRAMI II. AŞAMASINA </w:t>
      </w:r>
      <w:r w:rsidR="00933471">
        <w:rPr>
          <w:b/>
          <w:szCs w:val="24"/>
        </w:rPr>
        <w:t xml:space="preserve">İLİŞKİN </w:t>
      </w:r>
      <w:r w:rsidR="00EC2040" w:rsidRPr="000844CC">
        <w:rPr>
          <w:b/>
          <w:szCs w:val="24"/>
        </w:rPr>
        <w:t xml:space="preserve">SÖZLEŞME </w:t>
      </w:r>
    </w:p>
    <w:p w14:paraId="1DC142C6" w14:textId="0524C11F" w:rsidR="00EC2040" w:rsidRDefault="00EC2040" w:rsidP="00EA2C07">
      <w:pPr>
        <w:pStyle w:val="BodyText23"/>
        <w:spacing w:after="0"/>
        <w:ind w:firstLine="0"/>
        <w:rPr>
          <w:b/>
          <w:sz w:val="24"/>
          <w:szCs w:val="24"/>
        </w:rPr>
      </w:pPr>
    </w:p>
    <w:p w14:paraId="6E1182EC" w14:textId="77777777" w:rsidR="00EA2C07" w:rsidRPr="00EC2040" w:rsidRDefault="00EA2C07" w:rsidP="00EA2C07">
      <w:pPr>
        <w:pStyle w:val="BodyText23"/>
        <w:spacing w:after="0"/>
        <w:ind w:firstLine="0"/>
        <w:rPr>
          <w:b/>
          <w:sz w:val="24"/>
          <w:szCs w:val="24"/>
        </w:rPr>
      </w:pPr>
    </w:p>
    <w:p w14:paraId="1A2B57E9" w14:textId="77777777" w:rsidR="00933471" w:rsidRDefault="00933471" w:rsidP="00933471">
      <w:pPr>
        <w:pStyle w:val="BodyText23"/>
        <w:tabs>
          <w:tab w:val="left" w:pos="0"/>
        </w:tabs>
        <w:spacing w:after="0" w:line="276" w:lineRule="auto"/>
        <w:ind w:firstLine="0"/>
        <w:rPr>
          <w:b/>
          <w:color w:val="000000"/>
          <w:sz w:val="24"/>
          <w:szCs w:val="24"/>
        </w:rPr>
      </w:pPr>
      <w:r w:rsidRPr="002F7FEC">
        <w:rPr>
          <w:b/>
          <w:color w:val="000000"/>
          <w:sz w:val="24"/>
          <w:szCs w:val="24"/>
        </w:rPr>
        <w:t>Madde 1- Sözleşmenin Konusu</w:t>
      </w:r>
    </w:p>
    <w:p w14:paraId="3AB82B03" w14:textId="77777777" w:rsidR="00C151E7" w:rsidRPr="002F7FEC" w:rsidRDefault="00C151E7" w:rsidP="00933471">
      <w:pPr>
        <w:pStyle w:val="BodyText23"/>
        <w:tabs>
          <w:tab w:val="left" w:pos="0"/>
        </w:tabs>
        <w:spacing w:after="0" w:line="276" w:lineRule="auto"/>
        <w:ind w:firstLine="0"/>
        <w:rPr>
          <w:b/>
          <w:color w:val="000000"/>
          <w:sz w:val="24"/>
          <w:szCs w:val="24"/>
        </w:rPr>
      </w:pPr>
    </w:p>
    <w:p w14:paraId="0BD83F0B" w14:textId="4403FC1A" w:rsidR="00933471" w:rsidRPr="002F7FEC" w:rsidRDefault="00933471" w:rsidP="00933471">
      <w:pPr>
        <w:tabs>
          <w:tab w:val="left" w:pos="0"/>
          <w:tab w:val="left" w:pos="5385"/>
        </w:tabs>
        <w:jc w:val="both"/>
        <w:rPr>
          <w:color w:val="000000"/>
          <w:szCs w:val="24"/>
        </w:rPr>
      </w:pPr>
      <w:r w:rsidRPr="002F7FEC">
        <w:rPr>
          <w:color w:val="000000"/>
          <w:szCs w:val="24"/>
        </w:rPr>
        <w:t xml:space="preserve">Aile ve Sosyal Hizmetler Bakanlığı, Aile ve Toplum Hizmetleri Genel Müdürlüğü ile (...) arasında imzalanan bu sözleşmenin konusu, </w:t>
      </w:r>
      <w:r w:rsidR="00C85913" w:rsidRPr="00C85913">
        <w:rPr>
          <w:b/>
          <w:szCs w:val="24"/>
        </w:rPr>
        <w:t>Türkiye Sosyal İçerme Eğitimi</w:t>
      </w:r>
      <w:r w:rsidR="00C85913">
        <w:rPr>
          <w:b/>
          <w:szCs w:val="24"/>
        </w:rPr>
        <w:t xml:space="preserve"> Programı II. Aşam</w:t>
      </w:r>
      <w:r w:rsidR="00236B5A">
        <w:rPr>
          <w:b/>
          <w:szCs w:val="24"/>
        </w:rPr>
        <w:t>asıdır</w:t>
      </w:r>
      <w:r w:rsidR="00C51E00">
        <w:rPr>
          <w:b/>
          <w:color w:val="000000"/>
          <w:szCs w:val="24"/>
        </w:rPr>
        <w:t>.</w:t>
      </w:r>
      <w:r w:rsidR="00BA6E2E">
        <w:rPr>
          <w:color w:val="000000"/>
          <w:szCs w:val="24"/>
        </w:rPr>
        <w:t xml:space="preserve">  </w:t>
      </w:r>
    </w:p>
    <w:p w14:paraId="01F741B9" w14:textId="77777777" w:rsidR="00933471" w:rsidRPr="002F7FEC" w:rsidRDefault="00933471" w:rsidP="00933471">
      <w:pPr>
        <w:tabs>
          <w:tab w:val="left" w:pos="0"/>
          <w:tab w:val="left" w:pos="5385"/>
        </w:tabs>
        <w:ind w:left="709"/>
        <w:jc w:val="both"/>
        <w:rPr>
          <w:color w:val="000000"/>
          <w:szCs w:val="24"/>
        </w:rPr>
      </w:pPr>
    </w:p>
    <w:p w14:paraId="05A0F694" w14:textId="77777777" w:rsidR="00933471" w:rsidRDefault="00933471" w:rsidP="00933471">
      <w:pPr>
        <w:tabs>
          <w:tab w:val="left" w:pos="0"/>
          <w:tab w:val="left" w:pos="5385"/>
        </w:tabs>
        <w:jc w:val="both"/>
        <w:rPr>
          <w:b/>
          <w:color w:val="000000"/>
          <w:szCs w:val="24"/>
        </w:rPr>
      </w:pPr>
      <w:r w:rsidRPr="002F7FEC">
        <w:rPr>
          <w:b/>
          <w:color w:val="000000"/>
          <w:szCs w:val="24"/>
        </w:rPr>
        <w:t>Madde 2- Dayanak</w:t>
      </w:r>
    </w:p>
    <w:p w14:paraId="4656D60D" w14:textId="77777777" w:rsidR="00C151E7" w:rsidRPr="002F7FEC" w:rsidRDefault="00C151E7" w:rsidP="00933471">
      <w:pPr>
        <w:tabs>
          <w:tab w:val="left" w:pos="0"/>
          <w:tab w:val="left" w:pos="5385"/>
        </w:tabs>
        <w:jc w:val="both"/>
        <w:rPr>
          <w:b/>
          <w:color w:val="000000"/>
          <w:szCs w:val="24"/>
        </w:rPr>
      </w:pPr>
    </w:p>
    <w:p w14:paraId="0B20513B" w14:textId="77777777" w:rsidR="00933471" w:rsidRDefault="00933471" w:rsidP="00933471">
      <w:pPr>
        <w:tabs>
          <w:tab w:val="left" w:pos="0"/>
          <w:tab w:val="left" w:pos="5385"/>
        </w:tabs>
        <w:jc w:val="both"/>
        <w:rPr>
          <w:color w:val="000000"/>
          <w:szCs w:val="24"/>
        </w:rPr>
      </w:pPr>
      <w:r w:rsidRPr="002F7FEC">
        <w:rPr>
          <w:color w:val="000000"/>
          <w:szCs w:val="24"/>
        </w:rPr>
        <w:t xml:space="preserve">Bu sözleşme, 07.01.2020 tarihli ve 2031 sayılı Cumhurbaşkanı Kararı Eki </w:t>
      </w:r>
      <w:r w:rsidRPr="002F7FEC">
        <w:rPr>
          <w:bCs/>
          <w:color w:val="000000"/>
          <w:szCs w:val="24"/>
        </w:rPr>
        <w:t xml:space="preserve">Aile, Çalışma ve Sosyal Hizmetler Bakanlığı Tarafından </w:t>
      </w:r>
      <w:r w:rsidRPr="00A100C7">
        <w:rPr>
          <w:bCs/>
          <w:color w:val="000000"/>
          <w:szCs w:val="24"/>
        </w:rPr>
        <w:t>4734 Sayılı Kamu İhale Kanununun 3 üncü maddesinin (f) Bendi Kapsamında Yapılacak İhalelere İlişkin Usul ve Esaslara</w:t>
      </w:r>
      <w:r w:rsidRPr="002F7FEC">
        <w:rPr>
          <w:b/>
          <w:bCs/>
          <w:color w:val="000000"/>
        </w:rPr>
        <w:t xml:space="preserve"> </w:t>
      </w:r>
      <w:r w:rsidRPr="002F7FEC">
        <w:rPr>
          <w:color w:val="000000"/>
          <w:szCs w:val="24"/>
        </w:rPr>
        <w:t>dayanılarak hazırlanmıştır.</w:t>
      </w:r>
    </w:p>
    <w:p w14:paraId="71D8F726" w14:textId="77777777" w:rsidR="00933471" w:rsidRPr="002F7FEC" w:rsidRDefault="00933471" w:rsidP="00933471">
      <w:pPr>
        <w:tabs>
          <w:tab w:val="left" w:pos="0"/>
          <w:tab w:val="left" w:pos="5385"/>
        </w:tabs>
        <w:jc w:val="both"/>
        <w:rPr>
          <w:b/>
          <w:color w:val="000000"/>
          <w:szCs w:val="24"/>
        </w:rPr>
      </w:pPr>
    </w:p>
    <w:p w14:paraId="2B8E5CA1" w14:textId="0C5E80E6" w:rsidR="00945A26" w:rsidRPr="004332CE" w:rsidRDefault="00174E1D" w:rsidP="001B06CD">
      <w:pPr>
        <w:pStyle w:val="BodyText23"/>
        <w:spacing w:after="0"/>
        <w:ind w:firstLine="0"/>
        <w:rPr>
          <w:sz w:val="24"/>
          <w:szCs w:val="24"/>
        </w:rPr>
      </w:pPr>
      <w:r w:rsidRPr="004332CE">
        <w:rPr>
          <w:b/>
          <w:sz w:val="24"/>
          <w:szCs w:val="24"/>
        </w:rPr>
        <w:t xml:space="preserve">Madde </w:t>
      </w:r>
      <w:r w:rsidR="00933471">
        <w:rPr>
          <w:b/>
          <w:sz w:val="24"/>
          <w:szCs w:val="24"/>
        </w:rPr>
        <w:t>3</w:t>
      </w:r>
      <w:r w:rsidRPr="004332CE">
        <w:rPr>
          <w:b/>
          <w:sz w:val="24"/>
          <w:szCs w:val="24"/>
        </w:rPr>
        <w:t>-</w:t>
      </w:r>
      <w:r w:rsidRPr="004332CE">
        <w:rPr>
          <w:sz w:val="24"/>
          <w:szCs w:val="24"/>
        </w:rPr>
        <w:t xml:space="preserve"> </w:t>
      </w:r>
      <w:r w:rsidR="00EC5CDC" w:rsidRPr="004332CE">
        <w:rPr>
          <w:b/>
          <w:sz w:val="24"/>
          <w:szCs w:val="24"/>
        </w:rPr>
        <w:t>Sözleşmenin Tarafları</w:t>
      </w:r>
      <w:r w:rsidR="00EC5CDC" w:rsidRPr="004332CE">
        <w:rPr>
          <w:sz w:val="24"/>
          <w:szCs w:val="24"/>
        </w:rPr>
        <w:t xml:space="preserve"> </w:t>
      </w:r>
    </w:p>
    <w:p w14:paraId="0F8447C3" w14:textId="77777777" w:rsidR="00F25FC2" w:rsidRPr="004332CE" w:rsidRDefault="00F25FC2" w:rsidP="00432A01">
      <w:pPr>
        <w:pStyle w:val="BodyText23"/>
        <w:spacing w:after="0"/>
        <w:ind w:firstLine="708"/>
        <w:rPr>
          <w:b/>
          <w:sz w:val="24"/>
          <w:szCs w:val="24"/>
        </w:rPr>
      </w:pPr>
    </w:p>
    <w:p w14:paraId="60C1AAF3" w14:textId="79A974BD" w:rsidR="00EC5CDC" w:rsidRPr="004332CE" w:rsidRDefault="00151F55" w:rsidP="00100921">
      <w:pPr>
        <w:pStyle w:val="BodyText23"/>
        <w:spacing w:after="120"/>
        <w:ind w:firstLine="0"/>
        <w:rPr>
          <w:sz w:val="24"/>
          <w:szCs w:val="24"/>
        </w:rPr>
      </w:pPr>
      <w:r w:rsidRPr="00151F55">
        <w:rPr>
          <w:sz w:val="24"/>
          <w:szCs w:val="24"/>
        </w:rPr>
        <w:t>Aile ve Sosyal Hizmetler Bakanlığı,</w:t>
      </w:r>
      <w:r w:rsidR="000D6E54" w:rsidRPr="004332CE">
        <w:rPr>
          <w:sz w:val="24"/>
          <w:szCs w:val="24"/>
        </w:rPr>
        <w:t xml:space="preserve"> </w:t>
      </w:r>
      <w:r w:rsidR="0033700A" w:rsidRPr="004332CE">
        <w:rPr>
          <w:sz w:val="24"/>
          <w:szCs w:val="24"/>
        </w:rPr>
        <w:t>Aile ve Toplum Hizmetleri Genel Müdürlüğü</w:t>
      </w:r>
      <w:r w:rsidR="00DE4EED" w:rsidRPr="004332CE">
        <w:rPr>
          <w:sz w:val="24"/>
          <w:szCs w:val="24"/>
        </w:rPr>
        <w:t xml:space="preserve"> </w:t>
      </w:r>
      <w:r w:rsidR="004D03D8" w:rsidRPr="004332CE">
        <w:rPr>
          <w:sz w:val="24"/>
          <w:szCs w:val="24"/>
        </w:rPr>
        <w:t xml:space="preserve">(bundan sonra </w:t>
      </w:r>
      <w:r w:rsidR="004D03D8" w:rsidRPr="004332CE">
        <w:rPr>
          <w:i/>
          <w:sz w:val="24"/>
          <w:szCs w:val="24"/>
        </w:rPr>
        <w:t>İdare</w:t>
      </w:r>
      <w:r w:rsidR="00EC5CDC" w:rsidRPr="004332CE">
        <w:rPr>
          <w:sz w:val="24"/>
          <w:szCs w:val="24"/>
        </w:rPr>
        <w:t xml:space="preserve"> olarak anılacaktır) ile diğer tarafta</w:t>
      </w:r>
      <w:r w:rsidR="00DE4EED" w:rsidRPr="004332CE">
        <w:rPr>
          <w:sz w:val="24"/>
          <w:szCs w:val="24"/>
        </w:rPr>
        <w:t xml:space="preserve"> </w:t>
      </w:r>
      <w:r w:rsidR="004D03D8" w:rsidRPr="004332CE">
        <w:rPr>
          <w:sz w:val="24"/>
          <w:szCs w:val="24"/>
        </w:rPr>
        <w:t>(</w:t>
      </w:r>
      <w:r w:rsidR="00EC5CDC" w:rsidRPr="004332CE">
        <w:rPr>
          <w:sz w:val="24"/>
          <w:szCs w:val="24"/>
        </w:rPr>
        <w:t>...........................................................</w:t>
      </w:r>
      <w:r w:rsidR="004D03D8" w:rsidRPr="004332CE">
        <w:rPr>
          <w:sz w:val="24"/>
          <w:szCs w:val="24"/>
        </w:rPr>
        <w:t>)</w:t>
      </w:r>
      <w:r w:rsidR="00DE4EED" w:rsidRPr="004332CE">
        <w:rPr>
          <w:sz w:val="24"/>
          <w:szCs w:val="24"/>
        </w:rPr>
        <w:t xml:space="preserve"> </w:t>
      </w:r>
      <w:r w:rsidR="00EC5CDC" w:rsidRPr="004332CE">
        <w:rPr>
          <w:sz w:val="24"/>
          <w:szCs w:val="24"/>
        </w:rPr>
        <w:t>(bu</w:t>
      </w:r>
      <w:r w:rsidR="004D03D8" w:rsidRPr="004332CE">
        <w:rPr>
          <w:sz w:val="24"/>
          <w:szCs w:val="24"/>
        </w:rPr>
        <w:t xml:space="preserve">ndan sonra </w:t>
      </w:r>
      <w:r w:rsidR="004D03D8" w:rsidRPr="004332CE">
        <w:rPr>
          <w:i/>
          <w:sz w:val="24"/>
          <w:szCs w:val="24"/>
        </w:rPr>
        <w:t>Yüklenici</w:t>
      </w:r>
      <w:r w:rsidR="00EC5CDC" w:rsidRPr="004332CE">
        <w:rPr>
          <w:sz w:val="24"/>
          <w:szCs w:val="24"/>
        </w:rPr>
        <w:t xml:space="preserve"> ola</w:t>
      </w:r>
      <w:r w:rsidR="00D603C4" w:rsidRPr="004332CE">
        <w:rPr>
          <w:sz w:val="24"/>
          <w:szCs w:val="24"/>
        </w:rPr>
        <w:t>rak anılacaktır</w:t>
      </w:r>
      <w:r w:rsidR="00D565DA" w:rsidRPr="004332CE">
        <w:rPr>
          <w:sz w:val="24"/>
          <w:szCs w:val="24"/>
        </w:rPr>
        <w:t xml:space="preserve">) </w:t>
      </w:r>
      <w:r w:rsidR="00EC5CDC" w:rsidRPr="004332CE">
        <w:rPr>
          <w:sz w:val="24"/>
          <w:szCs w:val="24"/>
        </w:rPr>
        <w:t xml:space="preserve">arasında aşağıda yazılı şartlar </w:t>
      </w:r>
      <w:r w:rsidR="004D03D8" w:rsidRPr="004332CE">
        <w:rPr>
          <w:sz w:val="24"/>
          <w:szCs w:val="24"/>
        </w:rPr>
        <w:t>dâhilinde</w:t>
      </w:r>
      <w:r w:rsidR="00EC5CDC" w:rsidRPr="004332CE">
        <w:rPr>
          <w:sz w:val="24"/>
          <w:szCs w:val="24"/>
        </w:rPr>
        <w:t xml:space="preserve"> akdedilmiştir.</w:t>
      </w:r>
    </w:p>
    <w:p w14:paraId="00C82571" w14:textId="2083B8AB" w:rsidR="003A348D" w:rsidRPr="004332CE" w:rsidRDefault="00174E1D" w:rsidP="001B06CD">
      <w:pPr>
        <w:pStyle w:val="BodyText23"/>
        <w:spacing w:after="0"/>
        <w:ind w:firstLine="0"/>
        <w:rPr>
          <w:b/>
          <w:sz w:val="24"/>
          <w:szCs w:val="24"/>
        </w:rPr>
      </w:pPr>
      <w:r w:rsidRPr="004332CE">
        <w:rPr>
          <w:b/>
          <w:sz w:val="24"/>
          <w:szCs w:val="24"/>
        </w:rPr>
        <w:t xml:space="preserve">Madde </w:t>
      </w:r>
      <w:r w:rsidR="00933471">
        <w:rPr>
          <w:b/>
          <w:sz w:val="24"/>
          <w:szCs w:val="24"/>
        </w:rPr>
        <w:t>4</w:t>
      </w:r>
      <w:r w:rsidRPr="004332CE">
        <w:rPr>
          <w:b/>
          <w:sz w:val="24"/>
          <w:szCs w:val="24"/>
        </w:rPr>
        <w:t>- Taraflara İlişkin Bilgiler</w:t>
      </w:r>
    </w:p>
    <w:p w14:paraId="19510884" w14:textId="77777777" w:rsidR="00F25FC2" w:rsidRPr="004332CE" w:rsidRDefault="00F25FC2" w:rsidP="00432A01">
      <w:pPr>
        <w:pStyle w:val="BodyText23"/>
        <w:spacing w:after="0"/>
        <w:ind w:firstLine="708"/>
        <w:rPr>
          <w:b/>
          <w:sz w:val="24"/>
          <w:szCs w:val="24"/>
        </w:rPr>
      </w:pPr>
    </w:p>
    <w:p w14:paraId="54C066BA" w14:textId="78504C0A" w:rsidR="00C721E2" w:rsidRPr="004332CE" w:rsidRDefault="007F1B65" w:rsidP="00432A01">
      <w:pPr>
        <w:tabs>
          <w:tab w:val="left" w:pos="567"/>
          <w:tab w:val="left" w:leader="dot" w:pos="8789"/>
        </w:tabs>
        <w:spacing w:after="100" w:afterAutospacing="1"/>
        <w:jc w:val="both"/>
        <w:rPr>
          <w:b/>
          <w:szCs w:val="24"/>
        </w:rPr>
      </w:pPr>
      <w:r>
        <w:rPr>
          <w:b/>
          <w:bCs/>
          <w:szCs w:val="24"/>
        </w:rPr>
        <w:t>4</w:t>
      </w:r>
      <w:r w:rsidR="00C721E2" w:rsidRPr="004332CE">
        <w:rPr>
          <w:b/>
          <w:bCs/>
          <w:szCs w:val="24"/>
        </w:rPr>
        <w:t>.1</w:t>
      </w:r>
      <w:r w:rsidR="00C721E2" w:rsidRPr="004332CE">
        <w:rPr>
          <w:bCs/>
          <w:szCs w:val="24"/>
        </w:rPr>
        <w:t xml:space="preserve">. </w:t>
      </w:r>
      <w:r w:rsidR="00C721E2" w:rsidRPr="004332CE">
        <w:rPr>
          <w:i/>
          <w:szCs w:val="24"/>
        </w:rPr>
        <w:t>İdare</w:t>
      </w:r>
      <w:r w:rsidR="00C721E2" w:rsidRPr="004332CE">
        <w:rPr>
          <w:szCs w:val="24"/>
        </w:rPr>
        <w:t>nin</w:t>
      </w:r>
      <w:r w:rsidR="0087155F" w:rsidRPr="004332CE">
        <w:rPr>
          <w:szCs w:val="24"/>
        </w:rPr>
        <w:t>;</w:t>
      </w:r>
    </w:p>
    <w:p w14:paraId="3530438B" w14:textId="03D7538A" w:rsidR="00C721E2" w:rsidRPr="004332CE" w:rsidRDefault="00BB754F" w:rsidP="00102965">
      <w:pPr>
        <w:tabs>
          <w:tab w:val="left" w:pos="567"/>
          <w:tab w:val="left" w:leader="dot" w:pos="8789"/>
        </w:tabs>
        <w:jc w:val="both"/>
        <w:rPr>
          <w:szCs w:val="24"/>
        </w:rPr>
      </w:pPr>
      <w:r w:rsidRPr="004332CE">
        <w:rPr>
          <w:szCs w:val="24"/>
        </w:rPr>
        <w:t xml:space="preserve">a) </w:t>
      </w:r>
      <w:r w:rsidR="00670E7B" w:rsidRPr="004332CE">
        <w:rPr>
          <w:szCs w:val="24"/>
        </w:rPr>
        <w:t>Adı</w:t>
      </w:r>
      <w:r w:rsidR="005E2931">
        <w:rPr>
          <w:szCs w:val="24"/>
        </w:rPr>
        <w:t xml:space="preserve">: </w:t>
      </w:r>
      <w:r w:rsidR="005E2931" w:rsidRPr="00151F55">
        <w:rPr>
          <w:szCs w:val="24"/>
        </w:rPr>
        <w:t>Aile ve Sosyal Hizmetler Bakanlığı</w:t>
      </w:r>
      <w:r w:rsidR="00102965">
        <w:rPr>
          <w:szCs w:val="24"/>
        </w:rPr>
        <w:t xml:space="preserve"> </w:t>
      </w:r>
      <w:r w:rsidR="00102965" w:rsidRPr="004332CE">
        <w:rPr>
          <w:szCs w:val="24"/>
        </w:rPr>
        <w:t>Aile ve Toplum Hizmetleri Genel Müdürlüğü</w:t>
      </w:r>
    </w:p>
    <w:p w14:paraId="179BF3F4" w14:textId="04BAFF89" w:rsidR="00C721E2" w:rsidRPr="004332CE" w:rsidRDefault="00BB754F" w:rsidP="00432A01">
      <w:pPr>
        <w:tabs>
          <w:tab w:val="left" w:pos="567"/>
          <w:tab w:val="left" w:leader="dot" w:pos="8789"/>
        </w:tabs>
        <w:jc w:val="both"/>
        <w:rPr>
          <w:szCs w:val="24"/>
        </w:rPr>
      </w:pPr>
      <w:r w:rsidRPr="004332CE">
        <w:rPr>
          <w:szCs w:val="24"/>
        </w:rPr>
        <w:t xml:space="preserve">b) </w:t>
      </w:r>
      <w:r w:rsidR="00670E7B" w:rsidRPr="004332CE">
        <w:rPr>
          <w:szCs w:val="24"/>
        </w:rPr>
        <w:t>Adresi</w:t>
      </w:r>
      <w:r w:rsidR="00C721E2" w:rsidRPr="004332CE">
        <w:rPr>
          <w:szCs w:val="24"/>
        </w:rPr>
        <w:t xml:space="preserve">: </w:t>
      </w:r>
      <w:r w:rsidR="007A0152" w:rsidRPr="004332CE">
        <w:rPr>
          <w:szCs w:val="24"/>
        </w:rPr>
        <w:t xml:space="preserve">Eskişehir Yolu Söğütözü Mah. 2177. Sk. 10/A </w:t>
      </w:r>
      <w:r w:rsidR="007A0152" w:rsidRPr="00C151E7">
        <w:rPr>
          <w:szCs w:val="24"/>
        </w:rPr>
        <w:t>Çankaya/</w:t>
      </w:r>
      <w:r w:rsidR="007A0152" w:rsidRPr="004332CE">
        <w:rPr>
          <w:szCs w:val="24"/>
        </w:rPr>
        <w:t>ANKARA</w:t>
      </w:r>
    </w:p>
    <w:p w14:paraId="54EAA3EB" w14:textId="1F0DBE29" w:rsidR="00C721E2" w:rsidRPr="004332CE" w:rsidRDefault="00C721E2" w:rsidP="00432A01">
      <w:pPr>
        <w:tabs>
          <w:tab w:val="left" w:pos="567"/>
          <w:tab w:val="left" w:leader="dot" w:pos="8789"/>
        </w:tabs>
        <w:jc w:val="both"/>
        <w:rPr>
          <w:szCs w:val="24"/>
        </w:rPr>
      </w:pPr>
      <w:r w:rsidRPr="004332CE">
        <w:rPr>
          <w:bCs/>
          <w:szCs w:val="24"/>
        </w:rPr>
        <w:t xml:space="preserve">c) </w:t>
      </w:r>
      <w:r w:rsidRPr="004332CE">
        <w:rPr>
          <w:szCs w:val="24"/>
        </w:rPr>
        <w:t xml:space="preserve">Telefon numarası: </w:t>
      </w:r>
      <w:r w:rsidR="007A0152" w:rsidRPr="004332CE">
        <w:rPr>
          <w:szCs w:val="24"/>
        </w:rPr>
        <w:t xml:space="preserve">0 </w:t>
      </w:r>
      <w:r w:rsidR="000C3BEE" w:rsidRPr="004332CE">
        <w:rPr>
          <w:szCs w:val="24"/>
        </w:rPr>
        <w:t>(</w:t>
      </w:r>
      <w:r w:rsidR="007A0152" w:rsidRPr="004332CE">
        <w:rPr>
          <w:szCs w:val="24"/>
        </w:rPr>
        <w:t>312</w:t>
      </w:r>
      <w:r w:rsidR="000C3BEE" w:rsidRPr="004332CE">
        <w:rPr>
          <w:szCs w:val="24"/>
        </w:rPr>
        <w:t>)</w:t>
      </w:r>
      <w:r w:rsidR="00ED0E91" w:rsidRPr="004332CE">
        <w:rPr>
          <w:szCs w:val="24"/>
        </w:rPr>
        <w:t xml:space="preserve"> 705 </w:t>
      </w:r>
      <w:r w:rsidR="009E2BA5" w:rsidRPr="00100921">
        <w:rPr>
          <w:szCs w:val="24"/>
        </w:rPr>
        <w:t>5</w:t>
      </w:r>
      <w:r w:rsidR="0075638F" w:rsidRPr="00100921">
        <w:rPr>
          <w:szCs w:val="24"/>
        </w:rPr>
        <w:t>5</w:t>
      </w:r>
      <w:r w:rsidR="009E6141">
        <w:rPr>
          <w:szCs w:val="24"/>
        </w:rPr>
        <w:t xml:space="preserve"> </w:t>
      </w:r>
      <w:r w:rsidR="00D02E7A">
        <w:rPr>
          <w:szCs w:val="24"/>
        </w:rPr>
        <w:t>00</w:t>
      </w:r>
      <w:r w:rsidR="00933471">
        <w:rPr>
          <w:szCs w:val="24"/>
        </w:rPr>
        <w:t xml:space="preserve"> </w:t>
      </w:r>
      <w:r w:rsidR="007355EC">
        <w:rPr>
          <w:szCs w:val="24"/>
        </w:rPr>
        <w:t xml:space="preserve"> </w:t>
      </w:r>
    </w:p>
    <w:p w14:paraId="489F44C3" w14:textId="47710E99" w:rsidR="00C721E2" w:rsidRPr="004332CE" w:rsidRDefault="00C721E2" w:rsidP="00432A01">
      <w:pPr>
        <w:tabs>
          <w:tab w:val="left" w:pos="567"/>
          <w:tab w:val="left" w:leader="dot" w:pos="8789"/>
        </w:tabs>
        <w:jc w:val="both"/>
        <w:rPr>
          <w:szCs w:val="24"/>
        </w:rPr>
      </w:pPr>
      <w:r w:rsidRPr="004332CE">
        <w:rPr>
          <w:szCs w:val="24"/>
        </w:rPr>
        <w:t xml:space="preserve">ç) Faks numarası: </w:t>
      </w:r>
      <w:r w:rsidR="007A0152" w:rsidRPr="004332CE">
        <w:rPr>
          <w:szCs w:val="24"/>
        </w:rPr>
        <w:t xml:space="preserve">0 </w:t>
      </w:r>
      <w:r w:rsidR="000C3BEE" w:rsidRPr="004332CE">
        <w:rPr>
          <w:szCs w:val="24"/>
        </w:rPr>
        <w:t>(</w:t>
      </w:r>
      <w:r w:rsidR="007A0152" w:rsidRPr="004332CE">
        <w:rPr>
          <w:szCs w:val="24"/>
        </w:rPr>
        <w:t>312</w:t>
      </w:r>
      <w:r w:rsidR="000C3BEE" w:rsidRPr="004332CE">
        <w:rPr>
          <w:szCs w:val="24"/>
        </w:rPr>
        <w:t>)</w:t>
      </w:r>
      <w:r w:rsidR="007A0152" w:rsidRPr="004332CE">
        <w:rPr>
          <w:szCs w:val="24"/>
        </w:rPr>
        <w:t xml:space="preserve"> 705 </w:t>
      </w:r>
      <w:r w:rsidR="00933471">
        <w:rPr>
          <w:szCs w:val="24"/>
        </w:rPr>
        <w:t>55 99</w:t>
      </w:r>
    </w:p>
    <w:p w14:paraId="211DD73D" w14:textId="524045F7" w:rsidR="00933471" w:rsidRDefault="004D03D8" w:rsidP="00933471">
      <w:pPr>
        <w:pStyle w:val="AltBilgi"/>
        <w:tabs>
          <w:tab w:val="clear" w:pos="4536"/>
          <w:tab w:val="clear" w:pos="9072"/>
          <w:tab w:val="left" w:pos="1134"/>
        </w:tabs>
        <w:spacing w:line="360" w:lineRule="auto"/>
        <w:rPr>
          <w:rStyle w:val="Kpr"/>
          <w:szCs w:val="24"/>
        </w:rPr>
      </w:pPr>
      <w:r w:rsidRPr="00116C7A">
        <w:rPr>
          <w:szCs w:val="24"/>
        </w:rPr>
        <w:t xml:space="preserve">d) </w:t>
      </w:r>
      <w:r w:rsidR="00116C7A" w:rsidRPr="00116C7A">
        <w:rPr>
          <w:szCs w:val="24"/>
        </w:rPr>
        <w:t xml:space="preserve">e-posta: </w:t>
      </w:r>
      <w:r w:rsidR="00116C7A">
        <w:rPr>
          <w:szCs w:val="24"/>
        </w:rPr>
        <w:tab/>
      </w:r>
      <w:r w:rsidR="00933471" w:rsidRPr="002F7FEC">
        <w:rPr>
          <w:color w:val="000000"/>
        </w:rPr>
        <w:t>athgm@aile.gov.tr</w:t>
      </w:r>
      <w:r w:rsidR="00933471" w:rsidDel="00933471">
        <w:rPr>
          <w:rStyle w:val="Kpr"/>
          <w:szCs w:val="24"/>
        </w:rPr>
        <w:t xml:space="preserve"> </w:t>
      </w:r>
    </w:p>
    <w:p w14:paraId="5A2D714D" w14:textId="77777777" w:rsidR="00ED0E91" w:rsidRPr="004332CE" w:rsidRDefault="00ED0E91" w:rsidP="00432A01">
      <w:pPr>
        <w:tabs>
          <w:tab w:val="left" w:pos="567"/>
          <w:tab w:val="left" w:leader="dot" w:pos="8789"/>
        </w:tabs>
        <w:jc w:val="both"/>
        <w:rPr>
          <w:szCs w:val="24"/>
        </w:rPr>
      </w:pPr>
    </w:p>
    <w:p w14:paraId="1C606E6B" w14:textId="2D8D2DCE" w:rsidR="0087155F" w:rsidRPr="004332CE" w:rsidRDefault="007F1B65" w:rsidP="00432A01">
      <w:pPr>
        <w:tabs>
          <w:tab w:val="left" w:pos="567"/>
          <w:tab w:val="left" w:leader="dot" w:pos="8789"/>
        </w:tabs>
        <w:spacing w:after="100" w:afterAutospacing="1"/>
        <w:jc w:val="both"/>
        <w:rPr>
          <w:b/>
          <w:bCs/>
          <w:szCs w:val="24"/>
          <w:u w:val="single"/>
        </w:rPr>
      </w:pPr>
      <w:r>
        <w:rPr>
          <w:b/>
          <w:bCs/>
          <w:szCs w:val="24"/>
        </w:rPr>
        <w:t>4</w:t>
      </w:r>
      <w:r w:rsidR="0087155F" w:rsidRPr="004332CE">
        <w:rPr>
          <w:b/>
          <w:bCs/>
          <w:szCs w:val="24"/>
        </w:rPr>
        <w:t xml:space="preserve">.2. </w:t>
      </w:r>
      <w:r w:rsidR="0087155F" w:rsidRPr="004332CE">
        <w:rPr>
          <w:bCs/>
          <w:i/>
          <w:szCs w:val="24"/>
        </w:rPr>
        <w:t>Yüklenici</w:t>
      </w:r>
      <w:r w:rsidR="0087155F" w:rsidRPr="004332CE">
        <w:rPr>
          <w:bCs/>
          <w:szCs w:val="24"/>
        </w:rPr>
        <w:t>nin;</w:t>
      </w:r>
    </w:p>
    <w:p w14:paraId="3A78BCD6" w14:textId="77777777" w:rsidR="0087155F" w:rsidRPr="004332CE" w:rsidRDefault="0087155F" w:rsidP="007F1B65">
      <w:pPr>
        <w:tabs>
          <w:tab w:val="left" w:pos="360"/>
          <w:tab w:val="left" w:pos="567"/>
          <w:tab w:val="left" w:pos="3969"/>
          <w:tab w:val="left" w:leader="dot" w:pos="8789"/>
        </w:tabs>
        <w:jc w:val="both"/>
        <w:rPr>
          <w:szCs w:val="24"/>
        </w:rPr>
      </w:pPr>
      <w:r w:rsidRPr="004332CE">
        <w:rPr>
          <w:bCs/>
          <w:szCs w:val="24"/>
        </w:rPr>
        <w:t>a)</w:t>
      </w:r>
      <w:r w:rsidR="007047D0" w:rsidRPr="004332CE">
        <w:rPr>
          <w:bCs/>
          <w:szCs w:val="24"/>
        </w:rPr>
        <w:t xml:space="preserve"> </w:t>
      </w:r>
      <w:r w:rsidR="00670E7B" w:rsidRPr="004332CE">
        <w:rPr>
          <w:bCs/>
          <w:szCs w:val="24"/>
        </w:rPr>
        <w:t>Adı ve S</w:t>
      </w:r>
      <w:r w:rsidRPr="004332CE">
        <w:rPr>
          <w:bCs/>
          <w:szCs w:val="24"/>
        </w:rPr>
        <w:t>oyadı/Ticaret Unvanı</w:t>
      </w:r>
      <w:r w:rsidR="007F1B65">
        <w:rPr>
          <w:bCs/>
          <w:szCs w:val="24"/>
        </w:rPr>
        <w:tab/>
      </w:r>
      <w:r w:rsidRPr="004332CE">
        <w:rPr>
          <w:bCs/>
          <w:szCs w:val="24"/>
        </w:rPr>
        <w:t xml:space="preserve">: </w:t>
      </w:r>
    </w:p>
    <w:p w14:paraId="44F13FE6" w14:textId="77777777" w:rsidR="0087155F" w:rsidRPr="004332CE" w:rsidRDefault="0087155F" w:rsidP="007F1B65">
      <w:pPr>
        <w:tabs>
          <w:tab w:val="left" w:pos="567"/>
          <w:tab w:val="left" w:pos="709"/>
          <w:tab w:val="left" w:pos="3969"/>
          <w:tab w:val="left" w:leader="dot" w:pos="8789"/>
        </w:tabs>
        <w:jc w:val="both"/>
        <w:rPr>
          <w:szCs w:val="24"/>
        </w:rPr>
      </w:pPr>
      <w:r w:rsidRPr="004332CE">
        <w:rPr>
          <w:szCs w:val="24"/>
        </w:rPr>
        <w:t>b) T.C. Kimlik No</w:t>
      </w:r>
      <w:r w:rsidR="007F1B65">
        <w:rPr>
          <w:szCs w:val="24"/>
        </w:rPr>
        <w:tab/>
      </w:r>
      <w:r w:rsidRPr="004332CE">
        <w:rPr>
          <w:szCs w:val="24"/>
        </w:rPr>
        <w:t>:</w:t>
      </w:r>
      <w:r w:rsidRPr="004332CE">
        <w:rPr>
          <w:rStyle w:val="DipnotBavurusu"/>
          <w:szCs w:val="24"/>
        </w:rPr>
        <w:t xml:space="preserve"> </w:t>
      </w:r>
    </w:p>
    <w:p w14:paraId="762D3271" w14:textId="77777777" w:rsidR="0087155F" w:rsidRPr="004332CE" w:rsidRDefault="0087155F" w:rsidP="007F1B65">
      <w:pPr>
        <w:tabs>
          <w:tab w:val="left" w:pos="567"/>
          <w:tab w:val="left" w:pos="709"/>
          <w:tab w:val="left" w:pos="3969"/>
          <w:tab w:val="left" w:leader="dot" w:pos="8789"/>
        </w:tabs>
        <w:jc w:val="both"/>
        <w:rPr>
          <w:szCs w:val="24"/>
        </w:rPr>
      </w:pPr>
      <w:r w:rsidRPr="004332CE">
        <w:rPr>
          <w:szCs w:val="24"/>
        </w:rPr>
        <w:t>c)</w:t>
      </w:r>
      <w:r w:rsidR="007047D0" w:rsidRPr="004332CE">
        <w:rPr>
          <w:szCs w:val="24"/>
        </w:rPr>
        <w:t xml:space="preserve"> </w:t>
      </w:r>
      <w:r w:rsidRPr="004332CE">
        <w:rPr>
          <w:szCs w:val="24"/>
        </w:rPr>
        <w:t>Vergi Kimlik No</w:t>
      </w:r>
      <w:r w:rsidR="007F1B65">
        <w:rPr>
          <w:szCs w:val="24"/>
        </w:rPr>
        <w:tab/>
      </w:r>
      <w:r w:rsidRPr="004332CE">
        <w:rPr>
          <w:szCs w:val="24"/>
        </w:rPr>
        <w:t xml:space="preserve">: </w:t>
      </w:r>
    </w:p>
    <w:p w14:paraId="1DABDD25" w14:textId="594DC7BE" w:rsidR="004878A6" w:rsidRPr="004332CE" w:rsidRDefault="004D03D8" w:rsidP="007F1B65">
      <w:pPr>
        <w:tabs>
          <w:tab w:val="left" w:pos="567"/>
          <w:tab w:val="left" w:pos="3969"/>
          <w:tab w:val="left" w:leader="dot" w:pos="8789"/>
        </w:tabs>
        <w:jc w:val="both"/>
        <w:rPr>
          <w:szCs w:val="24"/>
        </w:rPr>
      </w:pPr>
      <w:r w:rsidRPr="004332CE">
        <w:rPr>
          <w:szCs w:val="24"/>
        </w:rPr>
        <w:t xml:space="preserve">ç) </w:t>
      </w:r>
      <w:r w:rsidR="00933471">
        <w:rPr>
          <w:szCs w:val="24"/>
        </w:rPr>
        <w:t xml:space="preserve">Yüklenicinin Tebligata Esas </w:t>
      </w:r>
      <w:r w:rsidRPr="004332CE">
        <w:rPr>
          <w:szCs w:val="24"/>
        </w:rPr>
        <w:t>Adres</w:t>
      </w:r>
      <w:r w:rsidR="00933471">
        <w:rPr>
          <w:szCs w:val="24"/>
        </w:rPr>
        <w:t>i</w:t>
      </w:r>
      <w:r w:rsidR="007F1B65">
        <w:rPr>
          <w:szCs w:val="24"/>
        </w:rPr>
        <w:tab/>
      </w:r>
      <w:r w:rsidRPr="004332CE">
        <w:rPr>
          <w:szCs w:val="24"/>
        </w:rPr>
        <w:t>:</w:t>
      </w:r>
      <w:r w:rsidR="0087155F" w:rsidRPr="004332CE">
        <w:rPr>
          <w:szCs w:val="24"/>
        </w:rPr>
        <w:t xml:space="preserve"> </w:t>
      </w:r>
    </w:p>
    <w:p w14:paraId="5C358004" w14:textId="77777777" w:rsidR="0087155F" w:rsidRPr="004332CE" w:rsidRDefault="0087155F" w:rsidP="007F1B65">
      <w:pPr>
        <w:tabs>
          <w:tab w:val="left" w:pos="567"/>
          <w:tab w:val="left" w:pos="3969"/>
          <w:tab w:val="left" w:leader="dot" w:pos="8789"/>
        </w:tabs>
        <w:jc w:val="both"/>
        <w:rPr>
          <w:szCs w:val="24"/>
        </w:rPr>
      </w:pPr>
      <w:r w:rsidRPr="004332CE">
        <w:rPr>
          <w:bCs/>
          <w:szCs w:val="24"/>
        </w:rPr>
        <w:t xml:space="preserve">d) </w:t>
      </w:r>
      <w:r w:rsidR="004D03D8" w:rsidRPr="004332CE">
        <w:rPr>
          <w:szCs w:val="24"/>
        </w:rPr>
        <w:t>Telefon</w:t>
      </w:r>
      <w:r w:rsidR="00933471">
        <w:rPr>
          <w:szCs w:val="24"/>
        </w:rPr>
        <w:t xml:space="preserve"> numarası</w:t>
      </w:r>
      <w:r w:rsidR="007F1B65">
        <w:rPr>
          <w:szCs w:val="24"/>
        </w:rPr>
        <w:tab/>
      </w:r>
      <w:r w:rsidRPr="004332CE">
        <w:rPr>
          <w:szCs w:val="24"/>
        </w:rPr>
        <w:t xml:space="preserve">: </w:t>
      </w:r>
    </w:p>
    <w:p w14:paraId="0B7D044E" w14:textId="77777777" w:rsidR="0087155F" w:rsidRPr="004332CE" w:rsidRDefault="004D03D8" w:rsidP="007F1B65">
      <w:pPr>
        <w:tabs>
          <w:tab w:val="left" w:pos="567"/>
          <w:tab w:val="left" w:pos="3969"/>
          <w:tab w:val="left" w:leader="dot" w:pos="8789"/>
        </w:tabs>
        <w:jc w:val="both"/>
        <w:rPr>
          <w:szCs w:val="24"/>
        </w:rPr>
      </w:pPr>
      <w:r w:rsidRPr="004332CE">
        <w:rPr>
          <w:szCs w:val="24"/>
        </w:rPr>
        <w:lastRenderedPageBreak/>
        <w:t xml:space="preserve">e) </w:t>
      </w:r>
      <w:r w:rsidR="00933471">
        <w:rPr>
          <w:szCs w:val="24"/>
        </w:rPr>
        <w:t xml:space="preserve">Bildirime Esas </w:t>
      </w:r>
      <w:r w:rsidRPr="004332CE">
        <w:rPr>
          <w:szCs w:val="24"/>
        </w:rPr>
        <w:t>Faks</w:t>
      </w:r>
      <w:r w:rsidR="00933471">
        <w:rPr>
          <w:szCs w:val="24"/>
        </w:rPr>
        <w:t xml:space="preserve"> numarası</w:t>
      </w:r>
      <w:r w:rsidR="007F1B65">
        <w:rPr>
          <w:szCs w:val="24"/>
        </w:rPr>
        <w:tab/>
      </w:r>
      <w:r w:rsidR="00933471">
        <w:rPr>
          <w:szCs w:val="24"/>
        </w:rPr>
        <w:t xml:space="preserve">: </w:t>
      </w:r>
    </w:p>
    <w:p w14:paraId="561AD88F" w14:textId="77777777" w:rsidR="004A3B5F" w:rsidRDefault="004D03D8" w:rsidP="007F1B65">
      <w:pPr>
        <w:tabs>
          <w:tab w:val="left" w:pos="360"/>
          <w:tab w:val="left" w:pos="567"/>
          <w:tab w:val="left" w:pos="3969"/>
          <w:tab w:val="left" w:leader="dot" w:pos="8789"/>
        </w:tabs>
        <w:rPr>
          <w:szCs w:val="24"/>
        </w:rPr>
      </w:pPr>
      <w:r w:rsidRPr="004332CE">
        <w:rPr>
          <w:szCs w:val="24"/>
        </w:rPr>
        <w:t xml:space="preserve">f) </w:t>
      </w:r>
      <w:r w:rsidR="00933471">
        <w:rPr>
          <w:szCs w:val="24"/>
        </w:rPr>
        <w:t xml:space="preserve">Bildirime Esas </w:t>
      </w:r>
      <w:r w:rsidRPr="004332CE">
        <w:rPr>
          <w:szCs w:val="24"/>
        </w:rPr>
        <w:t>e-posta</w:t>
      </w:r>
      <w:r w:rsidR="007F1B65">
        <w:rPr>
          <w:szCs w:val="24"/>
        </w:rPr>
        <w:tab/>
      </w:r>
      <w:r w:rsidR="007C4D19" w:rsidRPr="004332CE">
        <w:rPr>
          <w:szCs w:val="24"/>
        </w:rPr>
        <w:t>:</w:t>
      </w:r>
    </w:p>
    <w:p w14:paraId="3AD8691B" w14:textId="1B451717" w:rsidR="004878A6" w:rsidRDefault="004878A6" w:rsidP="007F1B65">
      <w:pPr>
        <w:tabs>
          <w:tab w:val="left" w:pos="360"/>
          <w:tab w:val="left" w:pos="567"/>
          <w:tab w:val="left" w:pos="3969"/>
          <w:tab w:val="left" w:leader="dot" w:pos="8789"/>
        </w:tabs>
        <w:rPr>
          <w:szCs w:val="24"/>
        </w:rPr>
      </w:pPr>
      <w:r>
        <w:rPr>
          <w:szCs w:val="24"/>
        </w:rPr>
        <w:t>g) KEP adresi</w:t>
      </w:r>
      <w:r>
        <w:rPr>
          <w:szCs w:val="24"/>
        </w:rPr>
        <w:tab/>
        <w:t>:</w:t>
      </w:r>
    </w:p>
    <w:p w14:paraId="654FA0CB" w14:textId="77777777" w:rsidR="004878A6" w:rsidRPr="004332CE" w:rsidRDefault="004878A6" w:rsidP="007F1B65">
      <w:pPr>
        <w:tabs>
          <w:tab w:val="left" w:pos="360"/>
          <w:tab w:val="left" w:pos="567"/>
          <w:tab w:val="left" w:pos="3969"/>
          <w:tab w:val="left" w:leader="dot" w:pos="8789"/>
        </w:tabs>
        <w:rPr>
          <w:szCs w:val="24"/>
        </w:rPr>
      </w:pPr>
    </w:p>
    <w:p w14:paraId="5EF2D6F1" w14:textId="77777777" w:rsidR="00ED0E91" w:rsidRPr="004332CE" w:rsidRDefault="00ED0E91" w:rsidP="00432A01">
      <w:pPr>
        <w:tabs>
          <w:tab w:val="left" w:pos="360"/>
          <w:tab w:val="left" w:pos="567"/>
          <w:tab w:val="left" w:leader="dot" w:pos="8789"/>
        </w:tabs>
        <w:rPr>
          <w:szCs w:val="24"/>
          <w:u w:val="single"/>
        </w:rPr>
      </w:pPr>
    </w:p>
    <w:p w14:paraId="252CB218" w14:textId="2295407E" w:rsidR="004A3B5F" w:rsidRPr="004332CE" w:rsidRDefault="007F1B65" w:rsidP="00432A01">
      <w:pPr>
        <w:tabs>
          <w:tab w:val="left" w:pos="360"/>
          <w:tab w:val="left" w:pos="567"/>
          <w:tab w:val="left" w:leader="dot" w:pos="8789"/>
        </w:tabs>
        <w:jc w:val="both"/>
        <w:rPr>
          <w:szCs w:val="24"/>
        </w:rPr>
      </w:pPr>
      <w:r>
        <w:rPr>
          <w:b/>
          <w:bCs/>
          <w:szCs w:val="24"/>
        </w:rPr>
        <w:t>4</w:t>
      </w:r>
      <w:r w:rsidR="00EC2D34" w:rsidRPr="004332CE">
        <w:rPr>
          <w:b/>
          <w:bCs/>
          <w:szCs w:val="24"/>
        </w:rPr>
        <w:t>.3.</w:t>
      </w:r>
      <w:r w:rsidR="00EC2D34" w:rsidRPr="004332CE">
        <w:rPr>
          <w:rStyle w:val="Heading2Char"/>
          <w:rFonts w:ascii="Times New Roman" w:hAnsi="Times New Roman"/>
          <w:i w:val="0"/>
          <w:sz w:val="24"/>
          <w:szCs w:val="24"/>
        </w:rPr>
        <w:t xml:space="preserve"> </w:t>
      </w:r>
      <w:r w:rsidR="00EC2D34" w:rsidRPr="004332CE">
        <w:rPr>
          <w:szCs w:val="24"/>
        </w:rPr>
        <w:t>Her iki taraf</w:t>
      </w:r>
      <w:r w:rsidR="0075638F">
        <w:rPr>
          <w:szCs w:val="24"/>
        </w:rPr>
        <w:t xml:space="preserve"> </w:t>
      </w:r>
      <w:r>
        <w:rPr>
          <w:szCs w:val="24"/>
        </w:rPr>
        <w:t>4</w:t>
      </w:r>
      <w:r w:rsidR="00EC2D34" w:rsidRPr="004332CE">
        <w:rPr>
          <w:szCs w:val="24"/>
        </w:rPr>
        <w:t>.1</w:t>
      </w:r>
      <w:r w:rsidR="00D22666">
        <w:rPr>
          <w:szCs w:val="24"/>
        </w:rPr>
        <w:t xml:space="preserve">. ve </w:t>
      </w:r>
      <w:r>
        <w:rPr>
          <w:szCs w:val="24"/>
        </w:rPr>
        <w:t>4</w:t>
      </w:r>
      <w:r w:rsidR="00D22666">
        <w:rPr>
          <w:szCs w:val="24"/>
        </w:rPr>
        <w:t>.2.</w:t>
      </w:r>
      <w:r w:rsidR="00EC2D34" w:rsidRPr="004332CE">
        <w:rPr>
          <w:szCs w:val="24"/>
        </w:rPr>
        <w:t xml:space="preserve"> maddelerinde belirtilen adreslerini </w:t>
      </w:r>
      <w:r>
        <w:rPr>
          <w:szCs w:val="24"/>
        </w:rPr>
        <w:t xml:space="preserve">elektronik posta adreslerini </w:t>
      </w:r>
      <w:r w:rsidR="00EC2D34" w:rsidRPr="004332CE">
        <w:rPr>
          <w:szCs w:val="24"/>
        </w:rPr>
        <w:t>tebligat adresleri olarak kabul etmişlerdir. Adres değişiklikleri usulüne uygun şekilde karşı tarafa</w:t>
      </w:r>
      <w:r w:rsidR="006B1C0E">
        <w:rPr>
          <w:szCs w:val="24"/>
        </w:rPr>
        <w:t xml:space="preserve"> hemen</w:t>
      </w:r>
      <w:r w:rsidR="00EC2D34" w:rsidRPr="004332CE">
        <w:rPr>
          <w:szCs w:val="24"/>
        </w:rPr>
        <w:t xml:space="preserve"> tebliğ edilmedikçe en son bildirilen adrese </w:t>
      </w:r>
      <w:r w:rsidR="006B1C0E">
        <w:rPr>
          <w:szCs w:val="24"/>
        </w:rPr>
        <w:t xml:space="preserve">ve </w:t>
      </w:r>
      <w:r w:rsidR="00DF08BD">
        <w:rPr>
          <w:szCs w:val="24"/>
        </w:rPr>
        <w:t xml:space="preserve">kayıtlı </w:t>
      </w:r>
      <w:r w:rsidR="006B1C0E">
        <w:rPr>
          <w:szCs w:val="24"/>
        </w:rPr>
        <w:t xml:space="preserve">elektronik posta </w:t>
      </w:r>
      <w:r w:rsidR="00DF08BD">
        <w:rPr>
          <w:szCs w:val="24"/>
        </w:rPr>
        <w:t>(</w:t>
      </w:r>
      <w:r w:rsidR="00F50DA4">
        <w:rPr>
          <w:szCs w:val="24"/>
        </w:rPr>
        <w:t>K</w:t>
      </w:r>
      <w:r w:rsidR="00723A74">
        <w:rPr>
          <w:szCs w:val="24"/>
        </w:rPr>
        <w:t>EP</w:t>
      </w:r>
      <w:r w:rsidR="00DF08BD">
        <w:rPr>
          <w:szCs w:val="24"/>
        </w:rPr>
        <w:t xml:space="preserve">) </w:t>
      </w:r>
      <w:r w:rsidR="006B1C0E">
        <w:rPr>
          <w:szCs w:val="24"/>
        </w:rPr>
        <w:t xml:space="preserve">adresine </w:t>
      </w:r>
      <w:r w:rsidR="00EC2D34" w:rsidRPr="004332CE">
        <w:rPr>
          <w:szCs w:val="24"/>
        </w:rPr>
        <w:t>yapılacak tebliğ ilgili tarafa yapılmış sayılır.</w:t>
      </w:r>
      <w:r w:rsidR="00F673B4">
        <w:rPr>
          <w:szCs w:val="24"/>
        </w:rPr>
        <w:t xml:space="preserve"> </w:t>
      </w:r>
    </w:p>
    <w:p w14:paraId="3EB914B1" w14:textId="77777777" w:rsidR="00ED0E91" w:rsidRPr="004B20A2" w:rsidRDefault="00ED0E91" w:rsidP="00432A01">
      <w:pPr>
        <w:tabs>
          <w:tab w:val="left" w:pos="360"/>
          <w:tab w:val="left" w:pos="567"/>
          <w:tab w:val="left" w:leader="dot" w:pos="8789"/>
        </w:tabs>
        <w:jc w:val="both"/>
        <w:rPr>
          <w:sz w:val="12"/>
          <w:szCs w:val="24"/>
        </w:rPr>
      </w:pPr>
    </w:p>
    <w:p w14:paraId="771FE727" w14:textId="77777777" w:rsidR="00F50DA4" w:rsidRDefault="007F1B65" w:rsidP="00F50DA4">
      <w:pPr>
        <w:tabs>
          <w:tab w:val="left" w:pos="567"/>
          <w:tab w:val="left" w:pos="720"/>
          <w:tab w:val="left" w:leader="dot" w:pos="8789"/>
        </w:tabs>
        <w:jc w:val="both"/>
        <w:rPr>
          <w:szCs w:val="24"/>
        </w:rPr>
      </w:pPr>
      <w:r>
        <w:rPr>
          <w:b/>
          <w:szCs w:val="24"/>
        </w:rPr>
        <w:t>4</w:t>
      </w:r>
      <w:r w:rsidR="00EC2D34" w:rsidRPr="004332CE">
        <w:rPr>
          <w:b/>
          <w:szCs w:val="24"/>
        </w:rPr>
        <w:t>.4.</w:t>
      </w:r>
      <w:r w:rsidR="00EC2D34" w:rsidRPr="004332CE">
        <w:rPr>
          <w:szCs w:val="24"/>
        </w:rPr>
        <w:t xml:space="preserve"> </w:t>
      </w:r>
      <w:r w:rsidR="00F50DA4" w:rsidRPr="004332CE">
        <w:rPr>
          <w:szCs w:val="24"/>
        </w:rPr>
        <w:t xml:space="preserve">Taraflar, zorunlu durumlarda yazılı tebligatı daha sonra ulaştırmak kaydıyla, kurye, faks, elektronik posta veya Bakanlık </w:t>
      </w:r>
      <w:r w:rsidR="00F50DA4">
        <w:rPr>
          <w:szCs w:val="24"/>
        </w:rPr>
        <w:t>Bilgi Teknolojileri Genel Müdürlüğü</w:t>
      </w:r>
      <w:r w:rsidR="00F50DA4" w:rsidRPr="004332CE">
        <w:rPr>
          <w:szCs w:val="24"/>
        </w:rPr>
        <w:t xml:space="preserve"> tarafından oluşturulan platform üzerinden de bildirim yapabilirler.</w:t>
      </w:r>
    </w:p>
    <w:p w14:paraId="1DF3C7CB" w14:textId="77777777" w:rsidR="00F50DA4" w:rsidRDefault="00F50DA4" w:rsidP="00F50DA4">
      <w:pPr>
        <w:tabs>
          <w:tab w:val="left" w:pos="567"/>
          <w:tab w:val="left" w:pos="720"/>
          <w:tab w:val="left" w:leader="dot" w:pos="8789"/>
        </w:tabs>
        <w:jc w:val="both"/>
        <w:rPr>
          <w:szCs w:val="24"/>
        </w:rPr>
      </w:pPr>
    </w:p>
    <w:p w14:paraId="5959D2B3" w14:textId="35E8D800" w:rsidR="007900D9" w:rsidRPr="004332CE" w:rsidRDefault="00EC5CDC" w:rsidP="00432A01">
      <w:pPr>
        <w:rPr>
          <w:b/>
        </w:rPr>
      </w:pPr>
      <w:r w:rsidRPr="004332CE">
        <w:rPr>
          <w:b/>
        </w:rPr>
        <w:t xml:space="preserve">Madde </w:t>
      </w:r>
      <w:r w:rsidR="007F1B65">
        <w:rPr>
          <w:b/>
        </w:rPr>
        <w:t>5</w:t>
      </w:r>
      <w:r w:rsidRPr="004332CE">
        <w:rPr>
          <w:b/>
        </w:rPr>
        <w:t xml:space="preserve">- </w:t>
      </w:r>
      <w:r w:rsidR="00327DED" w:rsidRPr="004332CE">
        <w:rPr>
          <w:b/>
        </w:rPr>
        <w:t>Sözleşmenin Dili</w:t>
      </w:r>
    </w:p>
    <w:p w14:paraId="65F4F837" w14:textId="77777777" w:rsidR="00F25FC2" w:rsidRPr="004B20A2" w:rsidRDefault="00F25FC2" w:rsidP="00432A01">
      <w:pPr>
        <w:rPr>
          <w:b/>
          <w:sz w:val="6"/>
        </w:rPr>
      </w:pPr>
    </w:p>
    <w:p w14:paraId="01E331FF" w14:textId="77777777" w:rsidR="007F1B65" w:rsidRPr="002F7FEC" w:rsidRDefault="007F1B65" w:rsidP="007F1B65">
      <w:pPr>
        <w:jc w:val="both"/>
        <w:rPr>
          <w:color w:val="000000"/>
        </w:rPr>
      </w:pPr>
      <w:r w:rsidRPr="002F7FEC">
        <w:rPr>
          <w:color w:val="000000"/>
        </w:rPr>
        <w:t>Sözleşme Türkçe olarak hazırlanmıştır.</w:t>
      </w:r>
    </w:p>
    <w:p w14:paraId="512B2196" w14:textId="77777777" w:rsidR="0075638F" w:rsidRDefault="0075638F" w:rsidP="00D22666">
      <w:pPr>
        <w:jc w:val="both"/>
        <w:rPr>
          <w:szCs w:val="24"/>
        </w:rPr>
      </w:pPr>
    </w:p>
    <w:p w14:paraId="7EB46792" w14:textId="77777777" w:rsidR="00F25FC2" w:rsidRPr="004B20A2" w:rsidRDefault="00F25FC2" w:rsidP="00432A01">
      <w:pPr>
        <w:ind w:firstLine="708"/>
        <w:jc w:val="both"/>
        <w:rPr>
          <w:sz w:val="12"/>
          <w:szCs w:val="24"/>
        </w:rPr>
      </w:pPr>
    </w:p>
    <w:p w14:paraId="69F65920" w14:textId="4DB8C120" w:rsidR="00F65427" w:rsidRPr="004332CE" w:rsidRDefault="00F65427" w:rsidP="001B06CD">
      <w:pPr>
        <w:jc w:val="both"/>
        <w:rPr>
          <w:b/>
          <w:szCs w:val="24"/>
        </w:rPr>
      </w:pPr>
      <w:r w:rsidRPr="004332CE">
        <w:rPr>
          <w:b/>
          <w:szCs w:val="24"/>
        </w:rPr>
        <w:t xml:space="preserve">Madde </w:t>
      </w:r>
      <w:r w:rsidR="007F1B65">
        <w:rPr>
          <w:b/>
          <w:szCs w:val="24"/>
        </w:rPr>
        <w:t>6</w:t>
      </w:r>
      <w:r w:rsidRPr="004332CE">
        <w:rPr>
          <w:b/>
          <w:szCs w:val="24"/>
        </w:rPr>
        <w:t>- Tanımlar</w:t>
      </w:r>
      <w:r w:rsidR="007F1B65" w:rsidRPr="007F1B65">
        <w:rPr>
          <w:b/>
          <w:color w:val="000000"/>
        </w:rPr>
        <w:t xml:space="preserve"> </w:t>
      </w:r>
      <w:r w:rsidR="007F1B65" w:rsidRPr="002F7FEC">
        <w:rPr>
          <w:b/>
          <w:color w:val="000000"/>
        </w:rPr>
        <w:t>ve Kısaltmalar</w:t>
      </w:r>
    </w:p>
    <w:p w14:paraId="2AC62207" w14:textId="77777777" w:rsidR="00F25FC2" w:rsidRPr="004B20A2" w:rsidRDefault="00F25FC2" w:rsidP="00432A01">
      <w:pPr>
        <w:ind w:firstLine="708"/>
        <w:jc w:val="both"/>
        <w:rPr>
          <w:b/>
          <w:sz w:val="10"/>
          <w:szCs w:val="24"/>
        </w:rPr>
      </w:pPr>
    </w:p>
    <w:p w14:paraId="0E14349F" w14:textId="499920AD" w:rsidR="007F1B65" w:rsidRPr="002F7FEC" w:rsidRDefault="007F1B65" w:rsidP="007F1B65">
      <w:pPr>
        <w:jc w:val="both"/>
        <w:rPr>
          <w:color w:val="000000"/>
        </w:rPr>
      </w:pPr>
      <w:r w:rsidRPr="002F7FEC">
        <w:rPr>
          <w:color w:val="000000"/>
          <w:szCs w:val="24"/>
        </w:rPr>
        <w:t xml:space="preserve">Bakanlık </w:t>
      </w:r>
      <w:r w:rsidR="00F334AD">
        <w:rPr>
          <w:color w:val="000000"/>
          <w:szCs w:val="24"/>
        </w:rPr>
        <w:t>-</w:t>
      </w:r>
      <w:r w:rsidRPr="002F7FEC">
        <w:rPr>
          <w:color w:val="000000"/>
          <w:szCs w:val="24"/>
        </w:rPr>
        <w:t xml:space="preserve">  </w:t>
      </w:r>
      <w:r w:rsidRPr="002F7FEC">
        <w:rPr>
          <w:color w:val="000000"/>
        </w:rPr>
        <w:t>Aile ve Sosyal Hizmetler Bakanlığı</w:t>
      </w:r>
    </w:p>
    <w:p w14:paraId="38337594" w14:textId="61BD0566" w:rsidR="007F1B65" w:rsidRPr="002F7FEC" w:rsidRDefault="007F1B65" w:rsidP="007F1B65">
      <w:pPr>
        <w:jc w:val="both"/>
        <w:rPr>
          <w:color w:val="000000"/>
        </w:rPr>
      </w:pPr>
      <w:r w:rsidRPr="002F7FEC">
        <w:rPr>
          <w:color w:val="000000"/>
        </w:rPr>
        <w:t xml:space="preserve">İdare </w:t>
      </w:r>
      <w:r w:rsidR="00F334AD">
        <w:rPr>
          <w:color w:val="000000"/>
        </w:rPr>
        <w:t>-</w:t>
      </w:r>
      <w:r w:rsidRPr="002F7FEC">
        <w:rPr>
          <w:color w:val="000000"/>
        </w:rPr>
        <w:t xml:space="preserve"> Aile ve Toplum Hizmetleri Genel Müdürlüğü</w:t>
      </w:r>
    </w:p>
    <w:p w14:paraId="293282FD" w14:textId="42F19BCA" w:rsidR="007F1B65" w:rsidRPr="002F7FEC" w:rsidRDefault="007F1B65" w:rsidP="007F1B65">
      <w:pPr>
        <w:jc w:val="both"/>
        <w:rPr>
          <w:color w:val="000000"/>
          <w:szCs w:val="24"/>
        </w:rPr>
      </w:pPr>
      <w:r w:rsidRPr="002F7FEC">
        <w:rPr>
          <w:color w:val="000000"/>
          <w:szCs w:val="24"/>
        </w:rPr>
        <w:t xml:space="preserve">PİG </w:t>
      </w:r>
      <w:r w:rsidR="00F334AD">
        <w:rPr>
          <w:color w:val="000000"/>
          <w:szCs w:val="24"/>
        </w:rPr>
        <w:t>-</w:t>
      </w:r>
      <w:r w:rsidRPr="002F7FEC">
        <w:rPr>
          <w:color w:val="000000"/>
          <w:szCs w:val="24"/>
        </w:rPr>
        <w:t xml:space="preserve"> Proje İzleme Grubu</w:t>
      </w:r>
    </w:p>
    <w:p w14:paraId="11D7DDAF" w14:textId="4E5720B3" w:rsidR="007F1B65" w:rsidRDefault="007F1B65" w:rsidP="007F1B65">
      <w:pPr>
        <w:jc w:val="both"/>
        <w:rPr>
          <w:color w:val="000000"/>
          <w:szCs w:val="24"/>
        </w:rPr>
      </w:pPr>
      <w:r w:rsidRPr="002F7FEC">
        <w:rPr>
          <w:color w:val="000000"/>
          <w:szCs w:val="24"/>
        </w:rPr>
        <w:t>KDV- Katma Değer Vergisi</w:t>
      </w:r>
    </w:p>
    <w:p w14:paraId="7F8E425F" w14:textId="3373395F" w:rsidR="00867AE3" w:rsidRPr="002F7FEC" w:rsidRDefault="00F334AD" w:rsidP="007F1B65">
      <w:pPr>
        <w:jc w:val="both"/>
        <w:rPr>
          <w:color w:val="000000"/>
          <w:szCs w:val="24"/>
        </w:rPr>
      </w:pPr>
      <w:r>
        <w:rPr>
          <w:color w:val="000000"/>
          <w:szCs w:val="24"/>
        </w:rPr>
        <w:t>Yüklenici-(İhaleyi alan firmanın adı yazılacak)</w:t>
      </w:r>
    </w:p>
    <w:p w14:paraId="0F4D1992" w14:textId="77777777" w:rsidR="007F1B65" w:rsidRDefault="007F1B65" w:rsidP="003B3EB5">
      <w:pPr>
        <w:jc w:val="both"/>
        <w:rPr>
          <w:szCs w:val="24"/>
        </w:rPr>
      </w:pPr>
    </w:p>
    <w:p w14:paraId="1BDAA686" w14:textId="593E5878" w:rsidR="00C46D95" w:rsidRDefault="003B3EB5" w:rsidP="003B3EB5">
      <w:pPr>
        <w:jc w:val="both"/>
        <w:rPr>
          <w:szCs w:val="24"/>
        </w:rPr>
      </w:pPr>
      <w:r w:rsidRPr="003B3EB5">
        <w:rPr>
          <w:szCs w:val="24"/>
        </w:rPr>
        <w:t xml:space="preserve">Bu sözleşmenin </w:t>
      </w:r>
      <w:r w:rsidRPr="003B3EB5">
        <w:rPr>
          <w:color w:val="000000" w:themeColor="text1"/>
          <w:szCs w:val="24"/>
        </w:rPr>
        <w:t xml:space="preserve">uygulanmasında, </w:t>
      </w:r>
      <w:r w:rsidR="006B1C0E" w:rsidRPr="002F7FEC">
        <w:rPr>
          <w:color w:val="000000"/>
          <w:szCs w:val="24"/>
        </w:rPr>
        <w:t xml:space="preserve">4734 Sayılı Kamu İhale Kanununun 3’üncü maddesinin (f) bendi çerçevesinde alınan </w:t>
      </w:r>
      <w:r w:rsidRPr="003B3EB5">
        <w:rPr>
          <w:szCs w:val="24"/>
        </w:rPr>
        <w:t>8/1/2020 tarihli ve 31002 sayılı Resmi Gazete’de yayımlanan “Aile, ve Sosyal Hizmetler Bakanlığı Tarafından 4734 Sayılı Kamu İhale Kanununun 3 üncü Maddesinin (f) Bendi Kapsamında Yapılacak İhalelere İlişkin Usul ve Esaslarda</w:t>
      </w:r>
      <w:r w:rsidRPr="003B3EB5">
        <w:rPr>
          <w:color w:val="FF0000"/>
          <w:szCs w:val="24"/>
        </w:rPr>
        <w:t xml:space="preserve"> </w:t>
      </w:r>
      <w:r w:rsidRPr="003B3EB5">
        <w:rPr>
          <w:szCs w:val="24"/>
        </w:rPr>
        <w:t>yer alan tanımlar geçerlidir.</w:t>
      </w:r>
    </w:p>
    <w:p w14:paraId="2E331ACD" w14:textId="77777777" w:rsidR="003B3EB5" w:rsidRPr="004B20A2" w:rsidRDefault="003B3EB5" w:rsidP="003B3EB5">
      <w:pPr>
        <w:jc w:val="both"/>
        <w:rPr>
          <w:b/>
          <w:sz w:val="12"/>
          <w:szCs w:val="24"/>
        </w:rPr>
      </w:pPr>
    </w:p>
    <w:p w14:paraId="7998062F" w14:textId="050FDC76" w:rsidR="00216D57" w:rsidRPr="004332CE" w:rsidRDefault="00216D57" w:rsidP="001B06CD">
      <w:pPr>
        <w:jc w:val="both"/>
        <w:rPr>
          <w:b/>
          <w:szCs w:val="24"/>
        </w:rPr>
      </w:pPr>
      <w:r w:rsidRPr="004332CE">
        <w:rPr>
          <w:b/>
          <w:szCs w:val="24"/>
        </w:rPr>
        <w:t xml:space="preserve">Madde </w:t>
      </w:r>
      <w:r w:rsidR="007F1B65">
        <w:rPr>
          <w:b/>
          <w:szCs w:val="24"/>
        </w:rPr>
        <w:t>7</w:t>
      </w:r>
      <w:r w:rsidR="00174E1D" w:rsidRPr="004332CE">
        <w:rPr>
          <w:b/>
          <w:szCs w:val="24"/>
        </w:rPr>
        <w:t xml:space="preserve">- </w:t>
      </w:r>
      <w:r w:rsidR="00EC5CDC" w:rsidRPr="004332CE">
        <w:rPr>
          <w:b/>
          <w:szCs w:val="24"/>
        </w:rPr>
        <w:t xml:space="preserve">İş Tanımı </w:t>
      </w:r>
    </w:p>
    <w:p w14:paraId="58321F80" w14:textId="77777777" w:rsidR="00F25FC2" w:rsidRPr="004B20A2" w:rsidRDefault="00F25FC2" w:rsidP="00432A01">
      <w:pPr>
        <w:ind w:firstLine="708"/>
        <w:jc w:val="both"/>
        <w:rPr>
          <w:b/>
          <w:sz w:val="10"/>
          <w:szCs w:val="24"/>
        </w:rPr>
      </w:pPr>
    </w:p>
    <w:p w14:paraId="15EF5708" w14:textId="32469AC3" w:rsidR="00EF686D" w:rsidRPr="007A2CF1" w:rsidRDefault="00EC5CDC" w:rsidP="00432A01">
      <w:pPr>
        <w:tabs>
          <w:tab w:val="center" w:pos="1417"/>
        </w:tabs>
        <w:ind w:firstLine="11"/>
        <w:jc w:val="both"/>
        <w:rPr>
          <w:b/>
          <w:strike/>
          <w:szCs w:val="24"/>
        </w:rPr>
      </w:pPr>
      <w:r w:rsidRPr="004332CE">
        <w:rPr>
          <w:szCs w:val="24"/>
        </w:rPr>
        <w:t>Sözleşme konu</w:t>
      </w:r>
      <w:r w:rsidR="00B35DDA" w:rsidRPr="004332CE">
        <w:rPr>
          <w:szCs w:val="24"/>
        </w:rPr>
        <w:t xml:space="preserve">su </w:t>
      </w:r>
      <w:r w:rsidRPr="004332CE">
        <w:rPr>
          <w:szCs w:val="24"/>
        </w:rPr>
        <w:t>iş;</w:t>
      </w:r>
      <w:r w:rsidR="00EC6BF4" w:rsidRPr="004332CE">
        <w:t xml:space="preserve"> </w:t>
      </w:r>
      <w:r w:rsidR="00ED0E91" w:rsidRPr="00B80FB2">
        <w:t>“</w:t>
      </w:r>
      <w:r w:rsidR="00C85913" w:rsidRPr="00C85913">
        <w:rPr>
          <w:b/>
          <w:szCs w:val="24"/>
        </w:rPr>
        <w:t>Türkiye Sosyal İçerme Eğitimi</w:t>
      </w:r>
      <w:r w:rsidR="00C85913">
        <w:rPr>
          <w:b/>
          <w:szCs w:val="24"/>
        </w:rPr>
        <w:t xml:space="preserve"> Programı II. Aşama</w:t>
      </w:r>
      <w:r w:rsidR="00ED0E91" w:rsidRPr="00B80FB2">
        <w:rPr>
          <w:szCs w:val="24"/>
        </w:rPr>
        <w:t>”</w:t>
      </w:r>
      <w:r w:rsidR="00236B5A">
        <w:rPr>
          <w:szCs w:val="24"/>
        </w:rPr>
        <w:t>sı</w:t>
      </w:r>
      <w:r w:rsidR="00C51E00">
        <w:rPr>
          <w:szCs w:val="24"/>
        </w:rPr>
        <w:t>n</w:t>
      </w:r>
      <w:r w:rsidR="00236B5A">
        <w:rPr>
          <w:szCs w:val="24"/>
        </w:rPr>
        <w:t>a</w:t>
      </w:r>
      <w:r w:rsidR="00C713AC">
        <w:rPr>
          <w:szCs w:val="24"/>
        </w:rPr>
        <w:t xml:space="preserve"> </w:t>
      </w:r>
      <w:r w:rsidR="00C713AC" w:rsidRPr="00C42E06">
        <w:rPr>
          <w:szCs w:val="24"/>
        </w:rPr>
        <w:t>ilişkin</w:t>
      </w:r>
      <w:r w:rsidR="005B7F26" w:rsidRPr="00C42E06">
        <w:rPr>
          <w:szCs w:val="24"/>
        </w:rPr>
        <w:t xml:space="preserve"> </w:t>
      </w:r>
      <w:r w:rsidR="00236B5A" w:rsidRPr="00A100C7">
        <w:rPr>
          <w:szCs w:val="24"/>
        </w:rPr>
        <w:t>mal ve hizmet alımı</w:t>
      </w:r>
      <w:r w:rsidR="005F3DE3" w:rsidRPr="00A100C7">
        <w:rPr>
          <w:szCs w:val="24"/>
        </w:rPr>
        <w:t xml:space="preserve"> </w:t>
      </w:r>
      <w:r w:rsidR="005F3DE3" w:rsidRPr="00C42E06">
        <w:rPr>
          <w:szCs w:val="24"/>
        </w:rPr>
        <w:t>işi</w:t>
      </w:r>
      <w:r w:rsidR="009058E8" w:rsidRPr="00C42E06">
        <w:rPr>
          <w:szCs w:val="24"/>
        </w:rPr>
        <w:t>dir</w:t>
      </w:r>
      <w:r w:rsidR="00434526" w:rsidRPr="00C42E06">
        <w:rPr>
          <w:szCs w:val="24"/>
        </w:rPr>
        <w:t xml:space="preserve">. </w:t>
      </w:r>
      <w:r w:rsidR="00AD6BA3" w:rsidRPr="00C42E06">
        <w:rPr>
          <w:szCs w:val="24"/>
        </w:rPr>
        <w:t>İşin teknik</w:t>
      </w:r>
      <w:r w:rsidR="00AD6BA3" w:rsidRPr="007A2CF1">
        <w:rPr>
          <w:szCs w:val="24"/>
        </w:rPr>
        <w:t xml:space="preserve"> özellikleri ve diğer ayrıntıları </w:t>
      </w:r>
      <w:r w:rsidR="003D72FE" w:rsidRPr="007A2CF1">
        <w:rPr>
          <w:szCs w:val="24"/>
        </w:rPr>
        <w:t>S</w:t>
      </w:r>
      <w:r w:rsidR="00AD6BA3" w:rsidRPr="007A2CF1">
        <w:rPr>
          <w:szCs w:val="24"/>
        </w:rPr>
        <w:t xml:space="preserve">özleşme </w:t>
      </w:r>
      <w:r w:rsidR="00784E0D" w:rsidRPr="007A2CF1">
        <w:rPr>
          <w:szCs w:val="24"/>
        </w:rPr>
        <w:t>e</w:t>
      </w:r>
      <w:r w:rsidR="0033700A" w:rsidRPr="007A2CF1">
        <w:rPr>
          <w:szCs w:val="24"/>
        </w:rPr>
        <w:t>kinde yer alan</w:t>
      </w:r>
      <w:r w:rsidR="005F3DE3" w:rsidRPr="007A2CF1">
        <w:rPr>
          <w:szCs w:val="24"/>
        </w:rPr>
        <w:t xml:space="preserve"> ve ihale dokümanını oluşturan belgelerde düzenlenmiştir. </w:t>
      </w:r>
      <w:r w:rsidR="0033700A" w:rsidRPr="007A2CF1">
        <w:rPr>
          <w:szCs w:val="24"/>
        </w:rPr>
        <w:t xml:space="preserve"> </w:t>
      </w:r>
    </w:p>
    <w:p w14:paraId="19EA861B" w14:textId="77777777" w:rsidR="00C46D95" w:rsidRPr="004B20A2" w:rsidRDefault="00C46D95" w:rsidP="00432A01">
      <w:pPr>
        <w:ind w:firstLine="708"/>
        <w:jc w:val="both"/>
        <w:rPr>
          <w:b/>
          <w:sz w:val="14"/>
          <w:szCs w:val="24"/>
        </w:rPr>
      </w:pPr>
    </w:p>
    <w:p w14:paraId="55277620" w14:textId="43C1A832" w:rsidR="00216D57" w:rsidRPr="004332CE" w:rsidRDefault="00216D57" w:rsidP="001B06CD">
      <w:pPr>
        <w:jc w:val="both"/>
        <w:rPr>
          <w:b/>
          <w:szCs w:val="24"/>
        </w:rPr>
      </w:pPr>
      <w:r w:rsidRPr="00FB5507">
        <w:rPr>
          <w:b/>
          <w:szCs w:val="24"/>
        </w:rPr>
        <w:t xml:space="preserve">Madde </w:t>
      </w:r>
      <w:r w:rsidR="00C713AC">
        <w:rPr>
          <w:b/>
          <w:szCs w:val="24"/>
        </w:rPr>
        <w:t>8</w:t>
      </w:r>
      <w:r w:rsidR="00EC5CDC" w:rsidRPr="00FB5507">
        <w:rPr>
          <w:b/>
          <w:szCs w:val="24"/>
        </w:rPr>
        <w:t>-</w:t>
      </w:r>
      <w:r w:rsidR="001B037B" w:rsidRPr="00FB5507">
        <w:rPr>
          <w:b/>
          <w:szCs w:val="24"/>
        </w:rPr>
        <w:t xml:space="preserve"> Sözleşmenin Türü,</w:t>
      </w:r>
      <w:r w:rsidR="00174E1D" w:rsidRPr="00FB5507">
        <w:rPr>
          <w:b/>
          <w:szCs w:val="24"/>
        </w:rPr>
        <w:t xml:space="preserve"> Bedeli</w:t>
      </w:r>
      <w:r w:rsidR="003268D3" w:rsidRPr="00FB5507">
        <w:rPr>
          <w:b/>
          <w:szCs w:val="24"/>
        </w:rPr>
        <w:t xml:space="preserve"> </w:t>
      </w:r>
      <w:r w:rsidR="001B037B" w:rsidRPr="00FB5507">
        <w:rPr>
          <w:b/>
          <w:szCs w:val="24"/>
        </w:rPr>
        <w:t>ve Süresi</w:t>
      </w:r>
    </w:p>
    <w:p w14:paraId="65EB8BEE" w14:textId="77777777" w:rsidR="00F25FC2" w:rsidRPr="004B20A2" w:rsidRDefault="00F25FC2" w:rsidP="00432A01">
      <w:pPr>
        <w:ind w:firstLine="708"/>
        <w:jc w:val="both"/>
        <w:rPr>
          <w:b/>
          <w:sz w:val="12"/>
          <w:szCs w:val="24"/>
        </w:rPr>
      </w:pPr>
    </w:p>
    <w:p w14:paraId="18640F4B" w14:textId="008D5A47" w:rsidR="00C713AC" w:rsidRPr="00C42E06" w:rsidRDefault="00C713AC" w:rsidP="00C713AC">
      <w:pPr>
        <w:jc w:val="both"/>
        <w:rPr>
          <w:b/>
          <w:szCs w:val="24"/>
        </w:rPr>
      </w:pPr>
      <w:r w:rsidRPr="00C42E06">
        <w:rPr>
          <w:b/>
          <w:szCs w:val="24"/>
        </w:rPr>
        <w:t>8.1.</w:t>
      </w:r>
      <w:r>
        <w:rPr>
          <w:b/>
          <w:szCs w:val="24"/>
        </w:rPr>
        <w:t xml:space="preserve"> </w:t>
      </w:r>
      <w:r>
        <w:rPr>
          <w:color w:val="000000"/>
          <w:szCs w:val="24"/>
        </w:rPr>
        <w:t xml:space="preserve">Bu sözleşmenin türü, </w:t>
      </w:r>
      <w:r w:rsidR="00236B5A" w:rsidRPr="00A100C7">
        <w:rPr>
          <w:szCs w:val="24"/>
        </w:rPr>
        <w:t xml:space="preserve">mal ve </w:t>
      </w:r>
      <w:r w:rsidRPr="00A100C7">
        <w:rPr>
          <w:szCs w:val="24"/>
        </w:rPr>
        <w:t xml:space="preserve">hizmet alım </w:t>
      </w:r>
      <w:r w:rsidRPr="002F7FEC">
        <w:rPr>
          <w:color w:val="000000"/>
          <w:szCs w:val="24"/>
        </w:rPr>
        <w:t>sözleşmesidir.</w:t>
      </w:r>
    </w:p>
    <w:p w14:paraId="51AB5DF4" w14:textId="1A063866" w:rsidR="00216D57" w:rsidRPr="004332CE" w:rsidRDefault="00C713AC" w:rsidP="001B06CD">
      <w:pPr>
        <w:jc w:val="both"/>
        <w:rPr>
          <w:szCs w:val="24"/>
        </w:rPr>
      </w:pPr>
      <w:r w:rsidRPr="00C42E06">
        <w:rPr>
          <w:b/>
          <w:szCs w:val="24"/>
        </w:rPr>
        <w:t>8.2.</w:t>
      </w:r>
      <w:r>
        <w:rPr>
          <w:szCs w:val="24"/>
        </w:rPr>
        <w:t xml:space="preserve"> </w:t>
      </w:r>
      <w:r w:rsidR="00FB0066" w:rsidRPr="004332CE">
        <w:rPr>
          <w:szCs w:val="24"/>
        </w:rPr>
        <w:t>Bu sözleşmenin toplam götürü bedeli</w:t>
      </w:r>
      <w:r w:rsidR="002E006F" w:rsidRPr="004332CE">
        <w:rPr>
          <w:szCs w:val="24"/>
        </w:rPr>
        <w:t xml:space="preserve"> </w:t>
      </w:r>
      <w:r w:rsidR="00ED0E91" w:rsidRPr="004332CE">
        <w:rPr>
          <w:szCs w:val="24"/>
        </w:rPr>
        <w:t>KDV hariç</w:t>
      </w:r>
      <w:r w:rsidR="00A300AE">
        <w:rPr>
          <w:szCs w:val="24"/>
        </w:rPr>
        <w:t xml:space="preserve"> </w:t>
      </w:r>
      <w:r w:rsidR="00FC0A66" w:rsidRPr="004332CE">
        <w:rPr>
          <w:szCs w:val="24"/>
        </w:rPr>
        <w:t>..........</w:t>
      </w:r>
      <w:r w:rsidR="005C539F" w:rsidRPr="004332CE">
        <w:rPr>
          <w:szCs w:val="24"/>
        </w:rPr>
        <w:t xml:space="preserve"> </w:t>
      </w:r>
      <w:r w:rsidR="00FB0066" w:rsidRPr="004332CE">
        <w:rPr>
          <w:szCs w:val="24"/>
        </w:rPr>
        <w:t>(rakam ve yazıyla)</w:t>
      </w:r>
      <w:r w:rsidR="004F4F34" w:rsidRPr="004332CE">
        <w:rPr>
          <w:szCs w:val="24"/>
        </w:rPr>
        <w:t xml:space="preserve"> </w:t>
      </w:r>
      <w:r w:rsidR="00B26A74" w:rsidRPr="004332CE">
        <w:rPr>
          <w:szCs w:val="24"/>
        </w:rPr>
        <w:t>..........</w:t>
      </w:r>
      <w:r w:rsidR="004F4F34" w:rsidRPr="004332CE">
        <w:rPr>
          <w:szCs w:val="24"/>
        </w:rPr>
        <w:t xml:space="preserve"> </w:t>
      </w:r>
      <w:r w:rsidR="007122BA" w:rsidRPr="004332CE">
        <w:rPr>
          <w:szCs w:val="24"/>
        </w:rPr>
        <w:t>dir</w:t>
      </w:r>
      <w:r w:rsidR="00FB0066" w:rsidRPr="004332CE">
        <w:rPr>
          <w:szCs w:val="24"/>
        </w:rPr>
        <w:t xml:space="preserve">. </w:t>
      </w:r>
    </w:p>
    <w:p w14:paraId="36402BD6" w14:textId="402D1E3B" w:rsidR="00324DEF" w:rsidRDefault="00C713AC" w:rsidP="00432A01">
      <w:pPr>
        <w:tabs>
          <w:tab w:val="left" w:pos="720"/>
        </w:tabs>
        <w:jc w:val="both"/>
        <w:rPr>
          <w:szCs w:val="24"/>
        </w:rPr>
      </w:pPr>
      <w:r w:rsidRPr="00C42E06">
        <w:rPr>
          <w:b/>
          <w:color w:val="000000" w:themeColor="text1"/>
          <w:szCs w:val="24"/>
        </w:rPr>
        <w:t>8.3.</w:t>
      </w:r>
      <w:r>
        <w:rPr>
          <w:color w:val="000000" w:themeColor="text1"/>
          <w:szCs w:val="24"/>
        </w:rPr>
        <w:t xml:space="preserve"> </w:t>
      </w:r>
      <w:r w:rsidR="001B037B" w:rsidRPr="00FB5507">
        <w:rPr>
          <w:color w:val="000000" w:themeColor="text1"/>
          <w:szCs w:val="24"/>
        </w:rPr>
        <w:t>Sözleşmenin süresi, işe başlama tarihinden itibaren</w:t>
      </w:r>
      <w:r w:rsidR="00001C61" w:rsidRPr="00FB5507">
        <w:rPr>
          <w:color w:val="000000" w:themeColor="text1"/>
          <w:szCs w:val="24"/>
        </w:rPr>
        <w:t xml:space="preserve"> </w:t>
      </w:r>
      <w:r w:rsidR="00A300AE">
        <w:rPr>
          <w:szCs w:val="24"/>
        </w:rPr>
        <w:t>…</w:t>
      </w:r>
      <w:r w:rsidR="00F334AD" w:rsidRPr="00B307B7">
        <w:rPr>
          <w:szCs w:val="24"/>
        </w:rPr>
        <w:t xml:space="preserve"> </w:t>
      </w:r>
      <w:r w:rsidR="00E42DAF" w:rsidRPr="00B307B7">
        <w:rPr>
          <w:szCs w:val="24"/>
        </w:rPr>
        <w:t>takvim günüdür.</w:t>
      </w:r>
      <w:r w:rsidR="00E42DAF" w:rsidRPr="00E42DAF">
        <w:rPr>
          <w:szCs w:val="24"/>
        </w:rPr>
        <w:t xml:space="preserve"> </w:t>
      </w:r>
    </w:p>
    <w:p w14:paraId="56DE948C" w14:textId="77777777" w:rsidR="00F744BC" w:rsidRPr="004332CE" w:rsidRDefault="00F744BC" w:rsidP="00432A01">
      <w:pPr>
        <w:tabs>
          <w:tab w:val="left" w:pos="720"/>
        </w:tabs>
        <w:jc w:val="both"/>
        <w:rPr>
          <w:szCs w:val="24"/>
        </w:rPr>
      </w:pPr>
    </w:p>
    <w:p w14:paraId="33F5969A" w14:textId="775E5D87" w:rsidR="003A348D" w:rsidRPr="00C7041D" w:rsidRDefault="00216D57" w:rsidP="001B06CD">
      <w:pPr>
        <w:pStyle w:val="GvdeMetniGirintisi"/>
        <w:ind w:firstLine="0"/>
        <w:jc w:val="both"/>
        <w:rPr>
          <w:rFonts w:ascii="Times New Roman" w:hAnsi="Times New Roman" w:cs="Times New Roman"/>
          <w:b/>
          <w:szCs w:val="24"/>
        </w:rPr>
      </w:pPr>
      <w:r w:rsidRPr="00C7041D">
        <w:rPr>
          <w:rFonts w:ascii="Times New Roman" w:hAnsi="Times New Roman" w:cs="Times New Roman"/>
          <w:b/>
          <w:szCs w:val="24"/>
        </w:rPr>
        <w:t xml:space="preserve">Madde </w:t>
      </w:r>
      <w:r w:rsidR="00C713AC">
        <w:rPr>
          <w:rFonts w:ascii="Times New Roman" w:hAnsi="Times New Roman" w:cs="Times New Roman"/>
          <w:b/>
          <w:szCs w:val="24"/>
        </w:rPr>
        <w:t>9</w:t>
      </w:r>
      <w:r w:rsidR="00174E1D" w:rsidRPr="00C7041D">
        <w:rPr>
          <w:rFonts w:ascii="Times New Roman" w:hAnsi="Times New Roman" w:cs="Times New Roman"/>
          <w:b/>
          <w:szCs w:val="24"/>
        </w:rPr>
        <w:t>-</w:t>
      </w:r>
      <w:r w:rsidR="00174E1D" w:rsidRPr="00C7041D">
        <w:rPr>
          <w:rFonts w:ascii="Times New Roman" w:hAnsi="Times New Roman" w:cs="Times New Roman"/>
          <w:szCs w:val="24"/>
        </w:rPr>
        <w:t xml:space="preserve"> </w:t>
      </w:r>
      <w:r w:rsidR="00EC5CDC" w:rsidRPr="00C7041D">
        <w:rPr>
          <w:rFonts w:ascii="Times New Roman" w:hAnsi="Times New Roman" w:cs="Times New Roman"/>
          <w:b/>
          <w:szCs w:val="24"/>
        </w:rPr>
        <w:t xml:space="preserve">Sözleşme Bedeline </w:t>
      </w:r>
      <w:r w:rsidR="00E221FE" w:rsidRPr="00C7041D">
        <w:rPr>
          <w:rFonts w:ascii="Times New Roman" w:hAnsi="Times New Roman" w:cs="Times New Roman"/>
          <w:b/>
          <w:szCs w:val="24"/>
        </w:rPr>
        <w:t>Dâhil</w:t>
      </w:r>
      <w:r w:rsidR="00EC5CDC" w:rsidRPr="00C7041D">
        <w:rPr>
          <w:rFonts w:ascii="Times New Roman" w:hAnsi="Times New Roman" w:cs="Times New Roman"/>
          <w:b/>
          <w:szCs w:val="24"/>
        </w:rPr>
        <w:t xml:space="preserve"> Olan Giderler</w:t>
      </w:r>
    </w:p>
    <w:p w14:paraId="6F9F6051" w14:textId="77777777" w:rsidR="00F25FC2" w:rsidRPr="00C7041D" w:rsidRDefault="00F25FC2" w:rsidP="00432A01">
      <w:pPr>
        <w:pStyle w:val="GvdeMetniGirintisi"/>
        <w:jc w:val="both"/>
        <w:rPr>
          <w:rFonts w:ascii="Times New Roman" w:hAnsi="Times New Roman" w:cs="Times New Roman"/>
          <w:b/>
          <w:szCs w:val="24"/>
        </w:rPr>
      </w:pPr>
    </w:p>
    <w:p w14:paraId="503F037A" w14:textId="392E9D19" w:rsidR="003A348D" w:rsidRPr="00C7041D" w:rsidRDefault="00C713AC" w:rsidP="00432A01">
      <w:pPr>
        <w:jc w:val="both"/>
        <w:rPr>
          <w:szCs w:val="24"/>
        </w:rPr>
      </w:pPr>
      <w:r>
        <w:rPr>
          <w:b/>
          <w:szCs w:val="24"/>
        </w:rPr>
        <w:t>9</w:t>
      </w:r>
      <w:r w:rsidR="00956E18" w:rsidRPr="00C7041D">
        <w:rPr>
          <w:b/>
          <w:szCs w:val="24"/>
        </w:rPr>
        <w:t>.1.</w:t>
      </w:r>
      <w:r w:rsidR="00956E18" w:rsidRPr="00C7041D">
        <w:rPr>
          <w:szCs w:val="24"/>
        </w:rPr>
        <w:t xml:space="preserve"> </w:t>
      </w:r>
      <w:r w:rsidR="00EC5CDC" w:rsidRPr="00C7041D">
        <w:rPr>
          <w:szCs w:val="24"/>
        </w:rPr>
        <w:t>Taahhüdün yerine getirilmesine ilişkin</w:t>
      </w:r>
      <w:r w:rsidR="00C23F69" w:rsidRPr="00C7041D">
        <w:rPr>
          <w:szCs w:val="24"/>
        </w:rPr>
        <w:t xml:space="preserve"> </w:t>
      </w:r>
      <w:r w:rsidR="001C2935" w:rsidRPr="00C7041D">
        <w:rPr>
          <w:szCs w:val="24"/>
        </w:rPr>
        <w:t>u</w:t>
      </w:r>
      <w:r w:rsidR="00C23F69" w:rsidRPr="00C7041D">
        <w:rPr>
          <w:szCs w:val="24"/>
        </w:rPr>
        <w:t xml:space="preserve">laşım, sigorta, vergi, resim ve harç giderleri ve ayrıca </w:t>
      </w:r>
      <w:r w:rsidR="00730381">
        <w:rPr>
          <w:szCs w:val="24"/>
        </w:rPr>
        <w:t>Proje Teklif Formatın</w:t>
      </w:r>
      <w:r>
        <w:rPr>
          <w:szCs w:val="24"/>
        </w:rPr>
        <w:t xml:space="preserve">a uygun olarak sunulan </w:t>
      </w:r>
      <w:r w:rsidR="005B7F26" w:rsidRPr="00C7041D">
        <w:rPr>
          <w:szCs w:val="24"/>
        </w:rPr>
        <w:t>teklifteki</w:t>
      </w:r>
      <w:r w:rsidR="00C23F69" w:rsidRPr="00C7041D">
        <w:rPr>
          <w:szCs w:val="24"/>
        </w:rPr>
        <w:t xml:space="preserve"> fiyata </w:t>
      </w:r>
      <w:r w:rsidR="00E221FE" w:rsidRPr="00C7041D">
        <w:rPr>
          <w:szCs w:val="24"/>
        </w:rPr>
        <w:t>dâhil</w:t>
      </w:r>
      <w:r w:rsidR="00C23F69" w:rsidRPr="00C7041D">
        <w:rPr>
          <w:szCs w:val="24"/>
        </w:rPr>
        <w:t xml:space="preserve"> o</w:t>
      </w:r>
      <w:r w:rsidR="00E221FE" w:rsidRPr="00C7041D">
        <w:rPr>
          <w:szCs w:val="24"/>
        </w:rPr>
        <w:t>lduğu belirtilen diğer giderler</w:t>
      </w:r>
      <w:r w:rsidR="00C23F69" w:rsidRPr="00C7041D">
        <w:rPr>
          <w:szCs w:val="24"/>
        </w:rPr>
        <w:t xml:space="preserve"> </w:t>
      </w:r>
      <w:r w:rsidR="00784E0D" w:rsidRPr="00C7041D">
        <w:rPr>
          <w:szCs w:val="24"/>
        </w:rPr>
        <w:t>S</w:t>
      </w:r>
      <w:r w:rsidR="00EC5CDC" w:rsidRPr="00C7041D">
        <w:rPr>
          <w:szCs w:val="24"/>
        </w:rPr>
        <w:t xml:space="preserve">özleşme bedeline </w:t>
      </w:r>
      <w:r w:rsidR="00E221FE" w:rsidRPr="00C7041D">
        <w:rPr>
          <w:szCs w:val="24"/>
        </w:rPr>
        <w:t>dâhildir</w:t>
      </w:r>
      <w:r>
        <w:rPr>
          <w:szCs w:val="24"/>
        </w:rPr>
        <w:t xml:space="preserve"> </w:t>
      </w:r>
      <w:r w:rsidRPr="002F7FEC">
        <w:rPr>
          <w:color w:val="000000"/>
          <w:szCs w:val="24"/>
        </w:rPr>
        <w:t xml:space="preserve">ve </w:t>
      </w:r>
      <w:r w:rsidRPr="002F7FEC">
        <w:rPr>
          <w:i/>
          <w:color w:val="000000"/>
          <w:szCs w:val="24"/>
        </w:rPr>
        <w:t>Yüklenici</w:t>
      </w:r>
      <w:r w:rsidRPr="002F7FEC">
        <w:rPr>
          <w:color w:val="000000"/>
          <w:szCs w:val="24"/>
        </w:rPr>
        <w:t xml:space="preserve"> tarafından ödenir.</w:t>
      </w:r>
    </w:p>
    <w:p w14:paraId="1C75497F" w14:textId="77777777" w:rsidR="005B7F26" w:rsidRPr="00C7041D" w:rsidRDefault="005B7F26" w:rsidP="00432A01">
      <w:pPr>
        <w:jc w:val="both"/>
        <w:rPr>
          <w:szCs w:val="24"/>
        </w:rPr>
      </w:pPr>
    </w:p>
    <w:p w14:paraId="5A914F5F" w14:textId="4C4DAC1C" w:rsidR="00E36AF3" w:rsidRPr="00C7041D" w:rsidRDefault="00C713AC" w:rsidP="00432A01">
      <w:pPr>
        <w:jc w:val="both"/>
        <w:rPr>
          <w:spacing w:val="-2"/>
          <w:szCs w:val="24"/>
        </w:rPr>
      </w:pPr>
      <w:r>
        <w:rPr>
          <w:b/>
          <w:szCs w:val="24"/>
        </w:rPr>
        <w:lastRenderedPageBreak/>
        <w:t>9</w:t>
      </w:r>
      <w:r w:rsidR="00956E18" w:rsidRPr="00C7041D">
        <w:rPr>
          <w:b/>
          <w:szCs w:val="24"/>
        </w:rPr>
        <w:t>.2</w:t>
      </w:r>
      <w:r w:rsidR="00956E18" w:rsidRPr="00FB5507">
        <w:rPr>
          <w:b/>
          <w:szCs w:val="24"/>
        </w:rPr>
        <w:t>.</w:t>
      </w:r>
      <w:r w:rsidR="00956E18" w:rsidRPr="00FB5507">
        <w:rPr>
          <w:szCs w:val="24"/>
        </w:rPr>
        <w:t xml:space="preserve"> </w:t>
      </w:r>
      <w:r w:rsidR="009A45AE" w:rsidRPr="00FB5507">
        <w:rPr>
          <w:i/>
          <w:spacing w:val="-2"/>
          <w:szCs w:val="24"/>
        </w:rPr>
        <w:t>İdare</w:t>
      </w:r>
      <w:r w:rsidR="009A45AE" w:rsidRPr="00FB5507">
        <w:rPr>
          <w:spacing w:val="-2"/>
          <w:szCs w:val="24"/>
        </w:rPr>
        <w:t xml:space="preserve">nin </w:t>
      </w:r>
      <w:r w:rsidR="009A45AE" w:rsidRPr="00FB5507">
        <w:rPr>
          <w:spacing w:val="2"/>
          <w:szCs w:val="24"/>
        </w:rPr>
        <w:t xml:space="preserve">gerekli görmesi </w:t>
      </w:r>
      <w:r w:rsidR="009A45AE" w:rsidRPr="00FB5507">
        <w:rPr>
          <w:szCs w:val="24"/>
        </w:rPr>
        <w:t>durumunda,</w:t>
      </w:r>
      <w:r w:rsidR="009A45AE" w:rsidRPr="00FB5507">
        <w:rPr>
          <w:spacing w:val="-2"/>
          <w:szCs w:val="24"/>
        </w:rPr>
        <w:t xml:space="preserve"> </w:t>
      </w:r>
      <w:r w:rsidR="009A45AE" w:rsidRPr="00FB5507">
        <w:rPr>
          <w:i/>
          <w:spacing w:val="-2"/>
          <w:szCs w:val="24"/>
        </w:rPr>
        <w:t>Gelişme Rapor</w:t>
      </w:r>
      <w:r w:rsidR="00152353">
        <w:rPr>
          <w:i/>
          <w:spacing w:val="-2"/>
          <w:szCs w:val="24"/>
        </w:rPr>
        <w:t>u ve Nihai Raporun</w:t>
      </w:r>
      <w:r w:rsidR="009A45AE" w:rsidRPr="00FB5507">
        <w:rPr>
          <w:spacing w:val="-2"/>
          <w:szCs w:val="24"/>
        </w:rPr>
        <w:t xml:space="preserve"> incelenmesi amacıyla </w:t>
      </w:r>
      <w:r w:rsidR="009A45AE" w:rsidRPr="00FB5507">
        <w:rPr>
          <w:i/>
          <w:spacing w:val="-2"/>
          <w:szCs w:val="24"/>
        </w:rPr>
        <w:t>Özel İhtisas Komisyonu</w:t>
      </w:r>
      <w:r w:rsidR="009A45AE" w:rsidRPr="00FB5507">
        <w:rPr>
          <w:spacing w:val="-2"/>
          <w:szCs w:val="24"/>
        </w:rPr>
        <w:t xml:space="preserve"> kurulabilir. Bu komisyonun kurulması halinde komisyonda yer alacak kişiler </w:t>
      </w:r>
      <w:r w:rsidR="009A45AE" w:rsidRPr="00867BF2">
        <w:rPr>
          <w:i/>
          <w:spacing w:val="-2"/>
          <w:szCs w:val="24"/>
        </w:rPr>
        <w:t>İdare</w:t>
      </w:r>
      <w:r w:rsidR="009A45AE" w:rsidRPr="00FB5507">
        <w:rPr>
          <w:spacing w:val="-2"/>
          <w:szCs w:val="24"/>
        </w:rPr>
        <w:t xml:space="preserve"> tarafından belirlenir ve komisyon ile ilgili giderler </w:t>
      </w:r>
      <w:r w:rsidR="009A45AE" w:rsidRPr="00867BF2">
        <w:rPr>
          <w:i/>
          <w:spacing w:val="-2"/>
          <w:szCs w:val="24"/>
        </w:rPr>
        <w:t>Yüklenici</w:t>
      </w:r>
      <w:r w:rsidR="009A45AE" w:rsidRPr="00FB5507">
        <w:rPr>
          <w:spacing w:val="-2"/>
          <w:szCs w:val="24"/>
        </w:rPr>
        <w:t xml:space="preserve"> tarafından karşılanır.</w:t>
      </w:r>
      <w:r w:rsidR="009A45AE" w:rsidRPr="00C7041D">
        <w:rPr>
          <w:spacing w:val="-2"/>
          <w:szCs w:val="24"/>
        </w:rPr>
        <w:t xml:space="preserve"> </w:t>
      </w:r>
    </w:p>
    <w:p w14:paraId="139EDF3C" w14:textId="77777777" w:rsidR="00944C09" w:rsidRPr="00C7041D" w:rsidRDefault="00944C09" w:rsidP="00432A01">
      <w:pPr>
        <w:jc w:val="both"/>
        <w:rPr>
          <w:sz w:val="18"/>
          <w:szCs w:val="24"/>
        </w:rPr>
      </w:pPr>
    </w:p>
    <w:p w14:paraId="50E6AD9A" w14:textId="5AD09AD1" w:rsidR="00944C09" w:rsidRPr="00C7041D" w:rsidRDefault="00C713AC" w:rsidP="00432A01">
      <w:pPr>
        <w:pStyle w:val="OtomatikDzelt"/>
        <w:overflowPunct w:val="0"/>
        <w:autoSpaceDE w:val="0"/>
        <w:autoSpaceDN w:val="0"/>
        <w:adjustRightInd w:val="0"/>
        <w:jc w:val="both"/>
        <w:textAlignment w:val="baseline"/>
        <w:rPr>
          <w:sz w:val="32"/>
          <w:szCs w:val="24"/>
        </w:rPr>
      </w:pPr>
      <w:r>
        <w:rPr>
          <w:b/>
          <w:spacing w:val="-2"/>
          <w:sz w:val="24"/>
          <w:szCs w:val="24"/>
        </w:rPr>
        <w:t>9</w:t>
      </w:r>
      <w:r w:rsidR="007A2CF1" w:rsidRPr="00C7041D">
        <w:rPr>
          <w:b/>
          <w:spacing w:val="-2"/>
          <w:sz w:val="24"/>
          <w:szCs w:val="24"/>
        </w:rPr>
        <w:t>.3.</w:t>
      </w:r>
      <w:r w:rsidR="00BF3C0F" w:rsidRPr="00C7041D">
        <w:rPr>
          <w:b/>
          <w:spacing w:val="-2"/>
          <w:sz w:val="24"/>
          <w:szCs w:val="24"/>
        </w:rPr>
        <w:t xml:space="preserve"> </w:t>
      </w:r>
      <w:r w:rsidR="009A45AE" w:rsidRPr="00C7041D">
        <w:rPr>
          <w:spacing w:val="-2"/>
          <w:sz w:val="24"/>
          <w:szCs w:val="24"/>
        </w:rPr>
        <w:t xml:space="preserve">İlgili mevzuat uyarınca hesaplanacak </w:t>
      </w:r>
      <w:r w:rsidRPr="00C7041D">
        <w:rPr>
          <w:spacing w:val="-2"/>
          <w:sz w:val="24"/>
          <w:szCs w:val="24"/>
        </w:rPr>
        <w:t xml:space="preserve">Katma Değer Vergisi, </w:t>
      </w:r>
      <w:r w:rsidR="009A45AE" w:rsidRPr="00C7041D">
        <w:rPr>
          <w:spacing w:val="-2"/>
          <w:sz w:val="24"/>
          <w:szCs w:val="24"/>
        </w:rPr>
        <w:t xml:space="preserve">Sözleşme bedeline dâhil olmayıp İdare tarafından </w:t>
      </w:r>
      <w:r w:rsidR="009A45AE" w:rsidRPr="00C7041D">
        <w:rPr>
          <w:i/>
          <w:spacing w:val="-2"/>
          <w:sz w:val="24"/>
          <w:szCs w:val="24"/>
        </w:rPr>
        <w:t>Yükleniciye</w:t>
      </w:r>
      <w:r w:rsidR="009A45AE" w:rsidRPr="00C7041D">
        <w:rPr>
          <w:spacing w:val="-2"/>
          <w:sz w:val="24"/>
          <w:szCs w:val="24"/>
        </w:rPr>
        <w:t xml:space="preserve"> ödenecektir</w:t>
      </w:r>
      <w:r w:rsidR="009A45AE" w:rsidRPr="00C7041D">
        <w:rPr>
          <w:szCs w:val="24"/>
        </w:rPr>
        <w:t xml:space="preserve">. </w:t>
      </w:r>
    </w:p>
    <w:p w14:paraId="3C9EDE9D" w14:textId="77777777" w:rsidR="00C46D95" w:rsidRPr="004B20A2" w:rsidRDefault="00C46D95" w:rsidP="00432A01">
      <w:pPr>
        <w:pStyle w:val="BodyText23"/>
        <w:spacing w:after="0"/>
        <w:ind w:firstLine="708"/>
        <w:rPr>
          <w:b/>
          <w:sz w:val="14"/>
          <w:szCs w:val="24"/>
        </w:rPr>
      </w:pPr>
    </w:p>
    <w:p w14:paraId="35CEF591" w14:textId="77777777" w:rsidR="00C713AC" w:rsidRPr="002F7FEC" w:rsidRDefault="00C713AC" w:rsidP="00C713AC">
      <w:pPr>
        <w:jc w:val="both"/>
        <w:rPr>
          <w:b/>
          <w:color w:val="000000"/>
        </w:rPr>
      </w:pPr>
      <w:r w:rsidRPr="002F7FEC">
        <w:rPr>
          <w:b/>
          <w:color w:val="000000"/>
        </w:rPr>
        <w:t xml:space="preserve">Madde 10- Vergi, Resim ve Harçlar ile Sözleşmeyle İlgili Diğer Giderler </w:t>
      </w:r>
    </w:p>
    <w:p w14:paraId="5FAF8EEB" w14:textId="77777777" w:rsidR="00C713AC" w:rsidRPr="00C42E06" w:rsidRDefault="00C713AC" w:rsidP="00C42E06">
      <w:pPr>
        <w:pStyle w:val="OtomatikDzelt"/>
        <w:overflowPunct w:val="0"/>
        <w:autoSpaceDE w:val="0"/>
        <w:autoSpaceDN w:val="0"/>
        <w:adjustRightInd w:val="0"/>
        <w:jc w:val="both"/>
        <w:textAlignment w:val="baseline"/>
        <w:rPr>
          <w:spacing w:val="-2"/>
          <w:szCs w:val="24"/>
        </w:rPr>
      </w:pPr>
      <w:r w:rsidRPr="00C42E06">
        <w:rPr>
          <w:spacing w:val="-2"/>
          <w:sz w:val="24"/>
          <w:szCs w:val="24"/>
        </w:rPr>
        <w:t xml:space="preserve">Sözleşmenin düzenlenmesine ilişkin her türlü vergi, resim ve harçlar ile diğer giderler </w:t>
      </w:r>
      <w:r w:rsidRPr="00C42E06">
        <w:rPr>
          <w:i/>
          <w:spacing w:val="-2"/>
          <w:sz w:val="24"/>
          <w:szCs w:val="24"/>
        </w:rPr>
        <w:t>Yükleniciye</w:t>
      </w:r>
      <w:r w:rsidRPr="00C42E06">
        <w:rPr>
          <w:spacing w:val="-2"/>
          <w:sz w:val="24"/>
          <w:szCs w:val="24"/>
        </w:rPr>
        <w:t xml:space="preserve"> aittir.</w:t>
      </w:r>
    </w:p>
    <w:p w14:paraId="6D0AC601" w14:textId="77777777" w:rsidR="00C713AC" w:rsidRDefault="00C713AC" w:rsidP="001B06CD">
      <w:pPr>
        <w:pStyle w:val="BodyText23"/>
        <w:spacing w:after="0"/>
        <w:ind w:firstLine="0"/>
        <w:rPr>
          <w:b/>
          <w:sz w:val="24"/>
          <w:szCs w:val="24"/>
        </w:rPr>
      </w:pPr>
    </w:p>
    <w:p w14:paraId="515AFF23" w14:textId="0FD02C4E" w:rsidR="003A348D" w:rsidRPr="00100921" w:rsidRDefault="00BF3C0F" w:rsidP="001B06CD">
      <w:pPr>
        <w:pStyle w:val="BodyText23"/>
        <w:spacing w:after="0"/>
        <w:ind w:firstLine="0"/>
        <w:rPr>
          <w:b/>
          <w:sz w:val="24"/>
          <w:szCs w:val="24"/>
        </w:rPr>
      </w:pPr>
      <w:r w:rsidRPr="00100921">
        <w:rPr>
          <w:b/>
          <w:sz w:val="24"/>
          <w:szCs w:val="24"/>
        </w:rPr>
        <w:t xml:space="preserve">Madde </w:t>
      </w:r>
      <w:r w:rsidR="00D60181">
        <w:rPr>
          <w:b/>
          <w:sz w:val="24"/>
          <w:szCs w:val="24"/>
        </w:rPr>
        <w:t>11</w:t>
      </w:r>
      <w:r w:rsidR="00174E1D" w:rsidRPr="00100921">
        <w:rPr>
          <w:b/>
          <w:sz w:val="24"/>
          <w:szCs w:val="24"/>
        </w:rPr>
        <w:t xml:space="preserve">- </w:t>
      </w:r>
      <w:r w:rsidR="00EC5CDC" w:rsidRPr="00100921">
        <w:rPr>
          <w:b/>
          <w:sz w:val="24"/>
          <w:szCs w:val="24"/>
        </w:rPr>
        <w:t>Sözleşmenin Ekleri</w:t>
      </w:r>
    </w:p>
    <w:p w14:paraId="2AFAB569" w14:textId="77777777" w:rsidR="00F25FC2" w:rsidRPr="00100921" w:rsidRDefault="00F25FC2" w:rsidP="00432A01">
      <w:pPr>
        <w:pStyle w:val="BodyText23"/>
        <w:spacing w:after="0"/>
        <w:ind w:firstLine="708"/>
        <w:rPr>
          <w:b/>
          <w:sz w:val="12"/>
          <w:szCs w:val="24"/>
        </w:rPr>
      </w:pPr>
    </w:p>
    <w:p w14:paraId="6F0E52DC" w14:textId="404060C9" w:rsidR="00B60F5F" w:rsidRPr="001F2DC7" w:rsidRDefault="00D60181" w:rsidP="00C42E06">
      <w:pPr>
        <w:pStyle w:val="BodyText23"/>
        <w:spacing w:after="0"/>
        <w:ind w:left="-1" w:firstLine="0"/>
        <w:rPr>
          <w:sz w:val="24"/>
          <w:szCs w:val="24"/>
        </w:rPr>
      </w:pPr>
      <w:r w:rsidRPr="001F2DC7">
        <w:rPr>
          <w:b/>
          <w:sz w:val="24"/>
          <w:szCs w:val="24"/>
        </w:rPr>
        <w:t>11</w:t>
      </w:r>
      <w:r w:rsidR="00EC5CDC" w:rsidRPr="001F2DC7">
        <w:rPr>
          <w:b/>
          <w:sz w:val="24"/>
          <w:szCs w:val="24"/>
        </w:rPr>
        <w:t>.1.</w:t>
      </w:r>
      <w:r w:rsidR="0033700A" w:rsidRPr="001F2DC7">
        <w:rPr>
          <w:sz w:val="24"/>
          <w:szCs w:val="24"/>
        </w:rPr>
        <w:t xml:space="preserve"> </w:t>
      </w:r>
      <w:r w:rsidR="00B60F5F" w:rsidRPr="001F2DC7">
        <w:rPr>
          <w:sz w:val="24"/>
          <w:szCs w:val="24"/>
        </w:rPr>
        <w:t>Aşağıda yer alan belgeler bu</w:t>
      </w:r>
      <w:r w:rsidR="00106158" w:rsidRPr="001F2DC7">
        <w:rPr>
          <w:sz w:val="24"/>
          <w:szCs w:val="24"/>
        </w:rPr>
        <w:t xml:space="preserve"> </w:t>
      </w:r>
      <w:r w:rsidR="00EC5CDC" w:rsidRPr="001F2DC7">
        <w:rPr>
          <w:sz w:val="24"/>
          <w:szCs w:val="24"/>
        </w:rPr>
        <w:t xml:space="preserve">sözleşmenin eki ve ayrılmaz parçası olup, </w:t>
      </w:r>
      <w:r w:rsidR="00EC5CDC" w:rsidRPr="001F2DC7">
        <w:rPr>
          <w:i/>
          <w:sz w:val="24"/>
          <w:szCs w:val="24"/>
        </w:rPr>
        <w:t>İdare</w:t>
      </w:r>
      <w:r w:rsidR="00EC5CDC" w:rsidRPr="001F2DC7">
        <w:rPr>
          <w:sz w:val="24"/>
          <w:szCs w:val="24"/>
        </w:rPr>
        <w:t xml:space="preserve">yi ve </w:t>
      </w:r>
      <w:r w:rsidR="00EC5CDC" w:rsidRPr="001F2DC7">
        <w:rPr>
          <w:i/>
          <w:sz w:val="24"/>
          <w:szCs w:val="24"/>
        </w:rPr>
        <w:t>Yüklenici</w:t>
      </w:r>
      <w:r w:rsidR="00EC5CDC" w:rsidRPr="001F2DC7">
        <w:rPr>
          <w:sz w:val="24"/>
          <w:szCs w:val="24"/>
        </w:rPr>
        <w:t xml:space="preserve">yi bağlar. </w:t>
      </w:r>
      <w:r w:rsidR="00B60F5F" w:rsidRPr="001F2DC7">
        <w:rPr>
          <w:sz w:val="24"/>
          <w:szCs w:val="24"/>
        </w:rPr>
        <w:t xml:space="preserve">Belgeler arasında çelişki veya farklılık olması halinde öncelik sıralamasına göre üst sırada yer alan belge esas alınır.  </w:t>
      </w:r>
    </w:p>
    <w:p w14:paraId="6D69F4D3" w14:textId="77777777" w:rsidR="00236B5A" w:rsidRDefault="0083204F" w:rsidP="0083204F">
      <w:pPr>
        <w:pStyle w:val="BodyText23"/>
        <w:spacing w:after="0"/>
        <w:ind w:firstLine="708"/>
        <w:rPr>
          <w:sz w:val="24"/>
          <w:szCs w:val="24"/>
        </w:rPr>
      </w:pPr>
      <w:r w:rsidRPr="001F2DC7">
        <w:rPr>
          <w:sz w:val="24"/>
          <w:szCs w:val="24"/>
        </w:rPr>
        <w:t xml:space="preserve">a- </w:t>
      </w:r>
      <w:r w:rsidR="00236B5A" w:rsidRPr="001F2DC7">
        <w:rPr>
          <w:sz w:val="24"/>
          <w:szCs w:val="24"/>
        </w:rPr>
        <w:t xml:space="preserve">Sözleşme Metni </w:t>
      </w:r>
    </w:p>
    <w:p w14:paraId="138DBA56" w14:textId="44F00C34" w:rsidR="0083204F" w:rsidRPr="001F2DC7" w:rsidRDefault="00236B5A" w:rsidP="0083204F">
      <w:pPr>
        <w:pStyle w:val="BodyText23"/>
        <w:spacing w:after="0"/>
        <w:ind w:firstLine="708"/>
        <w:rPr>
          <w:sz w:val="24"/>
          <w:szCs w:val="24"/>
        </w:rPr>
      </w:pPr>
      <w:r>
        <w:rPr>
          <w:sz w:val="24"/>
          <w:szCs w:val="24"/>
        </w:rPr>
        <w:t xml:space="preserve">b- </w:t>
      </w:r>
      <w:r w:rsidR="0083204F" w:rsidRPr="001F2DC7">
        <w:rPr>
          <w:sz w:val="24"/>
          <w:szCs w:val="24"/>
        </w:rPr>
        <w:t>Proje Teklif Formatı</w:t>
      </w:r>
    </w:p>
    <w:p w14:paraId="01BB733F" w14:textId="77777777" w:rsidR="00B60F5F" w:rsidRDefault="00B60F5F" w:rsidP="00B60F5F">
      <w:pPr>
        <w:pStyle w:val="BodyText23"/>
        <w:spacing w:after="0"/>
        <w:ind w:firstLine="708"/>
        <w:rPr>
          <w:sz w:val="24"/>
          <w:szCs w:val="24"/>
        </w:rPr>
      </w:pPr>
      <w:r w:rsidRPr="001F2DC7">
        <w:rPr>
          <w:sz w:val="24"/>
          <w:szCs w:val="24"/>
        </w:rPr>
        <w:t>c- Proje Teklifi</w:t>
      </w:r>
    </w:p>
    <w:p w14:paraId="5D9AC344" w14:textId="77777777" w:rsidR="003455C0" w:rsidRDefault="003455C0" w:rsidP="00B60F5F">
      <w:pPr>
        <w:pStyle w:val="BodyText23"/>
        <w:spacing w:after="0"/>
        <w:ind w:firstLine="708"/>
        <w:rPr>
          <w:sz w:val="24"/>
          <w:szCs w:val="24"/>
        </w:rPr>
      </w:pPr>
    </w:p>
    <w:p w14:paraId="40FDECBB" w14:textId="339A32EC" w:rsidR="00A40699" w:rsidRPr="009A31C0" w:rsidRDefault="00D60181" w:rsidP="001B06CD">
      <w:pPr>
        <w:jc w:val="both"/>
        <w:rPr>
          <w:szCs w:val="24"/>
        </w:rPr>
      </w:pPr>
      <w:r>
        <w:rPr>
          <w:b/>
          <w:szCs w:val="24"/>
        </w:rPr>
        <w:t>11</w:t>
      </w:r>
      <w:r w:rsidR="00EC5CDC" w:rsidRPr="009A31C0">
        <w:rPr>
          <w:b/>
          <w:szCs w:val="24"/>
        </w:rPr>
        <w:t>.</w:t>
      </w:r>
      <w:r w:rsidR="00A9531C">
        <w:rPr>
          <w:b/>
          <w:szCs w:val="24"/>
        </w:rPr>
        <w:t>2</w:t>
      </w:r>
      <w:r w:rsidR="00EC5CDC" w:rsidRPr="009A31C0">
        <w:rPr>
          <w:b/>
          <w:szCs w:val="24"/>
        </w:rPr>
        <w:t>.</w:t>
      </w:r>
      <w:r w:rsidR="00EC5CDC" w:rsidRPr="009A31C0">
        <w:rPr>
          <w:szCs w:val="24"/>
        </w:rPr>
        <w:t xml:space="preserve"> </w:t>
      </w:r>
      <w:r w:rsidR="00A40699" w:rsidRPr="009A31C0">
        <w:rPr>
          <w:szCs w:val="24"/>
        </w:rPr>
        <w:t>Varsa z</w:t>
      </w:r>
      <w:r w:rsidR="00EC5CDC" w:rsidRPr="009A31C0">
        <w:rPr>
          <w:szCs w:val="24"/>
        </w:rPr>
        <w:t>eyilnameler ait oldukları doküma</w:t>
      </w:r>
      <w:r w:rsidR="00E221FE" w:rsidRPr="009A31C0">
        <w:rPr>
          <w:szCs w:val="24"/>
        </w:rPr>
        <w:t>nın öncelik sırasına sahiptir.</w:t>
      </w:r>
    </w:p>
    <w:p w14:paraId="686FA882" w14:textId="77777777" w:rsidR="00C46D95" w:rsidRPr="004B20A2" w:rsidRDefault="00C46D95" w:rsidP="00432A01">
      <w:pPr>
        <w:ind w:hanging="1"/>
        <w:jc w:val="both"/>
        <w:rPr>
          <w:b/>
          <w:sz w:val="12"/>
          <w:szCs w:val="24"/>
        </w:rPr>
      </w:pPr>
    </w:p>
    <w:p w14:paraId="1EA0769E" w14:textId="0994299D" w:rsidR="003A348D" w:rsidRPr="004332CE" w:rsidRDefault="00BF3C0F" w:rsidP="00432A01">
      <w:pPr>
        <w:ind w:hanging="1"/>
        <w:jc w:val="both"/>
        <w:rPr>
          <w:b/>
          <w:szCs w:val="24"/>
        </w:rPr>
      </w:pPr>
      <w:r>
        <w:rPr>
          <w:b/>
          <w:szCs w:val="24"/>
        </w:rPr>
        <w:t xml:space="preserve">Madde </w:t>
      </w:r>
      <w:r w:rsidR="00E06737">
        <w:rPr>
          <w:b/>
          <w:szCs w:val="24"/>
        </w:rPr>
        <w:t>12</w:t>
      </w:r>
      <w:r w:rsidR="0062702F" w:rsidRPr="004332CE">
        <w:rPr>
          <w:b/>
          <w:szCs w:val="24"/>
        </w:rPr>
        <w:t>- İşin Yapılma Yeri, İş</w:t>
      </w:r>
      <w:r w:rsidR="00D60181">
        <w:rPr>
          <w:b/>
          <w:szCs w:val="24"/>
        </w:rPr>
        <w:t xml:space="preserve">in </w:t>
      </w:r>
      <w:r w:rsidR="0062702F" w:rsidRPr="004332CE">
        <w:rPr>
          <w:b/>
          <w:szCs w:val="24"/>
        </w:rPr>
        <w:t xml:space="preserve">Teslim </w:t>
      </w:r>
      <w:r w:rsidR="00D60181">
        <w:rPr>
          <w:b/>
          <w:szCs w:val="24"/>
        </w:rPr>
        <w:t xml:space="preserve">Yeri </w:t>
      </w:r>
      <w:r w:rsidR="0062702F" w:rsidRPr="004332CE">
        <w:rPr>
          <w:b/>
          <w:szCs w:val="24"/>
        </w:rPr>
        <w:t>ve İşe Başlama Tarihi</w:t>
      </w:r>
    </w:p>
    <w:p w14:paraId="0CF35AC0" w14:textId="77777777" w:rsidR="00F25FC2" w:rsidRPr="004B20A2" w:rsidRDefault="00F25FC2" w:rsidP="00432A01">
      <w:pPr>
        <w:ind w:hanging="1"/>
        <w:jc w:val="both"/>
        <w:rPr>
          <w:b/>
          <w:sz w:val="12"/>
          <w:szCs w:val="24"/>
        </w:rPr>
      </w:pPr>
    </w:p>
    <w:p w14:paraId="6EED38EF" w14:textId="03C990E7" w:rsidR="004309DA" w:rsidRPr="0023664F" w:rsidRDefault="00E06737" w:rsidP="00432A01">
      <w:pPr>
        <w:rPr>
          <w:szCs w:val="24"/>
        </w:rPr>
      </w:pPr>
      <w:r>
        <w:rPr>
          <w:b/>
          <w:szCs w:val="24"/>
        </w:rPr>
        <w:t>12</w:t>
      </w:r>
      <w:r w:rsidR="004309DA" w:rsidRPr="004D62B7">
        <w:rPr>
          <w:b/>
          <w:szCs w:val="24"/>
        </w:rPr>
        <w:t>.1.</w:t>
      </w:r>
      <w:r w:rsidR="004309DA" w:rsidRPr="004D62B7">
        <w:rPr>
          <w:szCs w:val="24"/>
        </w:rPr>
        <w:t xml:space="preserve"> İşin yapılma yer(ler)i: </w:t>
      </w:r>
      <w:r w:rsidR="004309DA" w:rsidRPr="00AE4EFA">
        <w:rPr>
          <w:szCs w:val="24"/>
        </w:rPr>
        <w:t>(………………………………………………………….)</w:t>
      </w:r>
    </w:p>
    <w:p w14:paraId="1DAE2A14" w14:textId="77777777" w:rsidR="00F25FC2" w:rsidRPr="008272E7" w:rsidRDefault="00F25FC2" w:rsidP="00432A01">
      <w:pPr>
        <w:rPr>
          <w:color w:val="FF0000"/>
          <w:szCs w:val="24"/>
        </w:rPr>
      </w:pPr>
    </w:p>
    <w:p w14:paraId="3D91017B" w14:textId="66C897CD" w:rsidR="004309DA" w:rsidRPr="00A9531C" w:rsidRDefault="00E06737" w:rsidP="00432A01">
      <w:pPr>
        <w:rPr>
          <w:szCs w:val="24"/>
        </w:rPr>
      </w:pPr>
      <w:r>
        <w:rPr>
          <w:b/>
          <w:szCs w:val="24"/>
        </w:rPr>
        <w:t>12</w:t>
      </w:r>
      <w:r w:rsidR="004309DA" w:rsidRPr="00A9531C">
        <w:rPr>
          <w:b/>
          <w:szCs w:val="24"/>
        </w:rPr>
        <w:t xml:space="preserve">.2. </w:t>
      </w:r>
      <w:r w:rsidR="004309DA" w:rsidRPr="00A9531C">
        <w:rPr>
          <w:szCs w:val="24"/>
        </w:rPr>
        <w:t>İşin Başlama</w:t>
      </w:r>
      <w:r w:rsidR="00A9531C" w:rsidRPr="00A9531C">
        <w:rPr>
          <w:szCs w:val="24"/>
        </w:rPr>
        <w:t xml:space="preserve"> </w:t>
      </w:r>
      <w:r w:rsidR="004309DA" w:rsidRPr="00A9531C">
        <w:rPr>
          <w:szCs w:val="24"/>
        </w:rPr>
        <w:t>Tarihi</w:t>
      </w:r>
      <w:r w:rsidR="00A9531C" w:rsidRPr="00A9531C">
        <w:rPr>
          <w:szCs w:val="24"/>
        </w:rPr>
        <w:t xml:space="preserve">: Sözleşmenin karşılıklı olarak imzalandığı tarihtir. </w:t>
      </w:r>
    </w:p>
    <w:p w14:paraId="7EF298B5" w14:textId="77777777" w:rsidR="00A9531C" w:rsidRPr="008272E7" w:rsidRDefault="00A9531C" w:rsidP="00432A01">
      <w:pPr>
        <w:rPr>
          <w:color w:val="FF0000"/>
          <w:szCs w:val="24"/>
        </w:rPr>
      </w:pPr>
    </w:p>
    <w:p w14:paraId="3BD94D78" w14:textId="40F512A7" w:rsidR="00130FA5" w:rsidRDefault="00E06737" w:rsidP="00432A01">
      <w:pPr>
        <w:rPr>
          <w:szCs w:val="24"/>
        </w:rPr>
      </w:pPr>
      <w:r>
        <w:rPr>
          <w:b/>
          <w:szCs w:val="24"/>
        </w:rPr>
        <w:t>12</w:t>
      </w:r>
      <w:r w:rsidR="004309DA" w:rsidRPr="008272E7">
        <w:rPr>
          <w:b/>
          <w:szCs w:val="24"/>
        </w:rPr>
        <w:t xml:space="preserve">.3. </w:t>
      </w:r>
      <w:r w:rsidR="008272E7" w:rsidRPr="008272E7">
        <w:rPr>
          <w:szCs w:val="24"/>
        </w:rPr>
        <w:t>İşin Teslim Yeri, Tarihi/Saati</w:t>
      </w:r>
      <w:r w:rsidR="008272E7">
        <w:rPr>
          <w:szCs w:val="24"/>
        </w:rPr>
        <w:t xml:space="preserve">: </w:t>
      </w:r>
      <w:r w:rsidR="00050A7C" w:rsidRPr="008272E7">
        <w:rPr>
          <w:szCs w:val="24"/>
        </w:rPr>
        <w:t>Eskişehir Yolu Söğütözü Mah. 2177. Sk. 10/A Kat:24 Çankaya/ANKARA</w:t>
      </w:r>
      <w:r w:rsidR="008272E7">
        <w:rPr>
          <w:szCs w:val="24"/>
        </w:rPr>
        <w:t xml:space="preserve">’da, </w:t>
      </w:r>
      <w:r w:rsidR="00DD4FF6">
        <w:rPr>
          <w:szCs w:val="24"/>
        </w:rPr>
        <w:t>..</w:t>
      </w:r>
      <w:r w:rsidR="00FA180A" w:rsidRPr="00AE4EFA">
        <w:rPr>
          <w:szCs w:val="24"/>
        </w:rPr>
        <w:t>/</w:t>
      </w:r>
      <w:r w:rsidR="00DD4FF6">
        <w:rPr>
          <w:szCs w:val="24"/>
        </w:rPr>
        <w:t>..</w:t>
      </w:r>
      <w:r w:rsidR="00FA180A" w:rsidRPr="00AE4EFA">
        <w:rPr>
          <w:szCs w:val="24"/>
        </w:rPr>
        <w:t>/20</w:t>
      </w:r>
      <w:r w:rsidR="00A100C7" w:rsidRPr="00AE4EFA">
        <w:rPr>
          <w:szCs w:val="24"/>
        </w:rPr>
        <w:t>22</w:t>
      </w:r>
      <w:r w:rsidR="008272E7">
        <w:rPr>
          <w:szCs w:val="24"/>
        </w:rPr>
        <w:t xml:space="preserve"> tarihi</w:t>
      </w:r>
      <w:r w:rsidR="00ED5998">
        <w:rPr>
          <w:szCs w:val="24"/>
        </w:rPr>
        <w:t xml:space="preserve"> mesai bitimine kadar </w:t>
      </w:r>
      <w:r w:rsidR="008272E7">
        <w:rPr>
          <w:szCs w:val="24"/>
        </w:rPr>
        <w:t xml:space="preserve">teslim edilecektir. </w:t>
      </w:r>
    </w:p>
    <w:p w14:paraId="02D9DC75" w14:textId="77777777" w:rsidR="00E06737" w:rsidRPr="008272E7" w:rsidRDefault="00E06737" w:rsidP="00432A01">
      <w:pPr>
        <w:rPr>
          <w:szCs w:val="24"/>
        </w:rPr>
      </w:pPr>
    </w:p>
    <w:p w14:paraId="7AEB2E6C" w14:textId="77777777" w:rsidR="004B20A2" w:rsidRPr="008272E7" w:rsidRDefault="004B20A2" w:rsidP="00432A01">
      <w:pPr>
        <w:pStyle w:val="BodyText23"/>
        <w:spacing w:after="0"/>
        <w:ind w:firstLine="708"/>
        <w:rPr>
          <w:b/>
          <w:sz w:val="14"/>
          <w:szCs w:val="24"/>
        </w:rPr>
      </w:pPr>
    </w:p>
    <w:p w14:paraId="2B60CEBD" w14:textId="2A18CDBC" w:rsidR="003A348D" w:rsidRPr="004332CE" w:rsidRDefault="00A3350B" w:rsidP="001B06CD">
      <w:pPr>
        <w:pStyle w:val="BodyText23"/>
        <w:spacing w:after="0"/>
        <w:ind w:firstLine="0"/>
        <w:rPr>
          <w:b/>
          <w:sz w:val="24"/>
          <w:szCs w:val="24"/>
        </w:rPr>
      </w:pPr>
      <w:r w:rsidRPr="004332CE">
        <w:rPr>
          <w:b/>
          <w:sz w:val="24"/>
          <w:szCs w:val="24"/>
        </w:rPr>
        <w:t>Madde 1</w:t>
      </w:r>
      <w:r w:rsidR="00E06737">
        <w:rPr>
          <w:b/>
          <w:sz w:val="24"/>
          <w:szCs w:val="24"/>
        </w:rPr>
        <w:t>3</w:t>
      </w:r>
      <w:r w:rsidR="005E3E9F" w:rsidRPr="004332CE">
        <w:rPr>
          <w:b/>
          <w:sz w:val="24"/>
          <w:szCs w:val="24"/>
        </w:rPr>
        <w:t>- Teminata İlişkin Hükümler</w:t>
      </w:r>
      <w:r w:rsidR="004A6386" w:rsidRPr="004332CE">
        <w:rPr>
          <w:rStyle w:val="DipnotBavurusu"/>
          <w:b/>
          <w:sz w:val="24"/>
          <w:szCs w:val="24"/>
        </w:rPr>
        <w:footnoteReference w:id="1"/>
      </w:r>
    </w:p>
    <w:p w14:paraId="3BE7E9A0" w14:textId="77777777" w:rsidR="00F25FC2" w:rsidRPr="004B20A2" w:rsidRDefault="00F25FC2" w:rsidP="00432A01">
      <w:pPr>
        <w:pStyle w:val="BodyText23"/>
        <w:spacing w:after="0"/>
        <w:ind w:firstLine="708"/>
        <w:rPr>
          <w:b/>
          <w:sz w:val="16"/>
          <w:szCs w:val="24"/>
        </w:rPr>
      </w:pPr>
    </w:p>
    <w:p w14:paraId="4AFA651C" w14:textId="5483B91E" w:rsidR="003A348D" w:rsidRPr="004332CE" w:rsidRDefault="00A3350B" w:rsidP="00432A01">
      <w:pPr>
        <w:ind w:hanging="1"/>
        <w:jc w:val="both"/>
        <w:rPr>
          <w:szCs w:val="24"/>
        </w:rPr>
      </w:pPr>
      <w:r w:rsidRPr="004332CE">
        <w:rPr>
          <w:b/>
          <w:szCs w:val="24"/>
        </w:rPr>
        <w:t>1</w:t>
      </w:r>
      <w:r w:rsidR="00E06737">
        <w:rPr>
          <w:b/>
          <w:szCs w:val="24"/>
        </w:rPr>
        <w:t>3</w:t>
      </w:r>
      <w:r w:rsidR="00163ECA" w:rsidRPr="004332CE">
        <w:rPr>
          <w:b/>
          <w:szCs w:val="24"/>
        </w:rPr>
        <w:t>.</w:t>
      </w:r>
      <w:r w:rsidR="004A6386" w:rsidRPr="004332CE">
        <w:rPr>
          <w:b/>
          <w:szCs w:val="24"/>
        </w:rPr>
        <w:t>1</w:t>
      </w:r>
      <w:r w:rsidR="00163ECA" w:rsidRPr="004332CE">
        <w:rPr>
          <w:b/>
          <w:szCs w:val="24"/>
        </w:rPr>
        <w:t xml:space="preserve">. </w:t>
      </w:r>
      <w:r w:rsidR="00DF2BA9" w:rsidRPr="004332CE">
        <w:rPr>
          <w:b/>
          <w:szCs w:val="24"/>
        </w:rPr>
        <w:t xml:space="preserve">Kesin </w:t>
      </w:r>
      <w:r w:rsidR="00163ECA" w:rsidRPr="004332CE">
        <w:rPr>
          <w:b/>
          <w:szCs w:val="24"/>
        </w:rPr>
        <w:t>Teminat Oranı:</w:t>
      </w:r>
      <w:r w:rsidR="00E221FE" w:rsidRPr="004332CE">
        <w:rPr>
          <w:szCs w:val="24"/>
        </w:rPr>
        <w:t xml:space="preserve"> </w:t>
      </w:r>
      <w:r w:rsidR="00E221FE" w:rsidRPr="004332CE">
        <w:rPr>
          <w:i/>
          <w:szCs w:val="24"/>
        </w:rPr>
        <w:t>Yüklenici</w:t>
      </w:r>
      <w:r w:rsidR="00784E0D" w:rsidRPr="004332CE">
        <w:rPr>
          <w:szCs w:val="24"/>
        </w:rPr>
        <w:t>den, S</w:t>
      </w:r>
      <w:r w:rsidR="00163ECA" w:rsidRPr="004332CE">
        <w:rPr>
          <w:szCs w:val="24"/>
        </w:rPr>
        <w:t>özleşme imzalan</w:t>
      </w:r>
      <w:r w:rsidR="00784E0D" w:rsidRPr="004332CE">
        <w:rPr>
          <w:szCs w:val="24"/>
        </w:rPr>
        <w:t>madan önce, s</w:t>
      </w:r>
      <w:r w:rsidR="00163ECA" w:rsidRPr="004332CE">
        <w:rPr>
          <w:szCs w:val="24"/>
        </w:rPr>
        <w:t>özleşme bedeli üz</w:t>
      </w:r>
      <w:r w:rsidR="00E221FE" w:rsidRPr="004332CE">
        <w:rPr>
          <w:szCs w:val="24"/>
        </w:rPr>
        <w:t>erinden hesaplanmak suretiyle %</w:t>
      </w:r>
      <w:r w:rsidR="00100921">
        <w:rPr>
          <w:szCs w:val="24"/>
        </w:rPr>
        <w:t xml:space="preserve"> </w:t>
      </w:r>
      <w:r w:rsidR="00945A26" w:rsidRPr="004332CE">
        <w:rPr>
          <w:szCs w:val="24"/>
        </w:rPr>
        <w:t>6</w:t>
      </w:r>
      <w:r w:rsidR="00163ECA" w:rsidRPr="004332CE">
        <w:rPr>
          <w:szCs w:val="24"/>
        </w:rPr>
        <w:t xml:space="preserve"> oranında </w:t>
      </w:r>
      <w:r w:rsidR="00DF2BA9" w:rsidRPr="004332CE">
        <w:rPr>
          <w:szCs w:val="24"/>
        </w:rPr>
        <w:t xml:space="preserve">kesin </w:t>
      </w:r>
      <w:r w:rsidR="00E221FE" w:rsidRPr="004332CE">
        <w:rPr>
          <w:szCs w:val="24"/>
        </w:rPr>
        <w:t>teminat alınır.</w:t>
      </w:r>
    </w:p>
    <w:p w14:paraId="0305AFAD" w14:textId="77777777" w:rsidR="00F25FC2" w:rsidRPr="004332CE" w:rsidRDefault="00F25FC2" w:rsidP="00432A01">
      <w:pPr>
        <w:ind w:hanging="1"/>
        <w:jc w:val="both"/>
        <w:rPr>
          <w:b/>
          <w:szCs w:val="24"/>
        </w:rPr>
      </w:pPr>
    </w:p>
    <w:p w14:paraId="0C3144C9" w14:textId="61FF3DC4" w:rsidR="00945A26" w:rsidRDefault="002C09A6" w:rsidP="00432A01">
      <w:pPr>
        <w:ind w:hanging="1"/>
        <w:jc w:val="both"/>
        <w:rPr>
          <w:szCs w:val="24"/>
        </w:rPr>
      </w:pPr>
      <w:r w:rsidRPr="004D62B7">
        <w:rPr>
          <w:b/>
          <w:szCs w:val="24"/>
        </w:rPr>
        <w:t>1</w:t>
      </w:r>
      <w:r w:rsidR="00E06737">
        <w:rPr>
          <w:b/>
          <w:szCs w:val="24"/>
        </w:rPr>
        <w:t>3</w:t>
      </w:r>
      <w:r w:rsidR="005E3E9F" w:rsidRPr="004D62B7">
        <w:rPr>
          <w:b/>
          <w:szCs w:val="24"/>
        </w:rPr>
        <w:t>.</w:t>
      </w:r>
      <w:r w:rsidR="004A6386" w:rsidRPr="004D62B7">
        <w:rPr>
          <w:b/>
          <w:szCs w:val="24"/>
        </w:rPr>
        <w:t>2</w:t>
      </w:r>
      <w:r w:rsidR="005E3E9F" w:rsidRPr="004D62B7">
        <w:rPr>
          <w:b/>
          <w:szCs w:val="24"/>
        </w:rPr>
        <w:t xml:space="preserve">. </w:t>
      </w:r>
      <w:r w:rsidR="00DF2BA9" w:rsidRPr="004D62B7">
        <w:rPr>
          <w:b/>
          <w:szCs w:val="24"/>
        </w:rPr>
        <w:t xml:space="preserve">Kesin </w:t>
      </w:r>
      <w:r w:rsidR="005E3E9F" w:rsidRPr="004D62B7">
        <w:rPr>
          <w:b/>
          <w:szCs w:val="24"/>
        </w:rPr>
        <w:t xml:space="preserve">Teminat </w:t>
      </w:r>
      <w:r w:rsidR="00130FA5" w:rsidRPr="004D62B7">
        <w:rPr>
          <w:b/>
          <w:szCs w:val="24"/>
        </w:rPr>
        <w:t>Miktarı</w:t>
      </w:r>
      <w:r w:rsidR="005E3E9F" w:rsidRPr="004D62B7">
        <w:rPr>
          <w:b/>
          <w:szCs w:val="24"/>
        </w:rPr>
        <w:t>:</w:t>
      </w:r>
      <w:r w:rsidR="005E3E9F" w:rsidRPr="004D62B7">
        <w:rPr>
          <w:szCs w:val="24"/>
        </w:rPr>
        <w:t xml:space="preserve"> Bu işin </w:t>
      </w:r>
      <w:r w:rsidR="00DF2BA9" w:rsidRPr="004D62B7">
        <w:rPr>
          <w:szCs w:val="24"/>
        </w:rPr>
        <w:t xml:space="preserve">kesin </w:t>
      </w:r>
      <w:r w:rsidR="005E3E9F" w:rsidRPr="004D62B7">
        <w:rPr>
          <w:szCs w:val="24"/>
        </w:rPr>
        <w:t xml:space="preserve">teminat miktarı; </w:t>
      </w:r>
      <w:r w:rsidR="0086436C" w:rsidRPr="004D62B7">
        <w:rPr>
          <w:szCs w:val="24"/>
        </w:rPr>
        <w:t>.......</w:t>
      </w:r>
      <w:r w:rsidR="005E3E9F" w:rsidRPr="004D62B7">
        <w:rPr>
          <w:szCs w:val="24"/>
        </w:rPr>
        <w:t xml:space="preserve"> (rakam ve yazıyla)</w:t>
      </w:r>
      <w:r w:rsidR="0086436C" w:rsidRPr="004D62B7">
        <w:rPr>
          <w:szCs w:val="24"/>
        </w:rPr>
        <w:t xml:space="preserve"> ....... </w:t>
      </w:r>
      <w:r w:rsidR="005E3E9F" w:rsidRPr="004D62B7">
        <w:rPr>
          <w:szCs w:val="24"/>
        </w:rPr>
        <w:t xml:space="preserve">dır. </w:t>
      </w:r>
      <w:r w:rsidR="005E3E9F" w:rsidRPr="004D62B7">
        <w:rPr>
          <w:i/>
          <w:szCs w:val="24"/>
        </w:rPr>
        <w:t>Yüklenici</w:t>
      </w:r>
      <w:r w:rsidR="005E3E9F" w:rsidRPr="004D62B7">
        <w:rPr>
          <w:szCs w:val="24"/>
        </w:rPr>
        <w:t xml:space="preserve"> bu işe ilişkin olarak ........... (rakam  ve yazıyla) .......................... </w:t>
      </w:r>
      <w:r w:rsidR="00DF2BA9" w:rsidRPr="004D62B7">
        <w:rPr>
          <w:szCs w:val="24"/>
        </w:rPr>
        <w:t xml:space="preserve">kesin </w:t>
      </w:r>
      <w:r w:rsidR="005E3E9F" w:rsidRPr="004D62B7">
        <w:rPr>
          <w:szCs w:val="24"/>
        </w:rPr>
        <w:t>teminat vermiştir.</w:t>
      </w:r>
    </w:p>
    <w:p w14:paraId="59288AB1" w14:textId="172FF558" w:rsidR="00432A01" w:rsidRPr="00432A01" w:rsidRDefault="00432A01" w:rsidP="00432A01">
      <w:pPr>
        <w:ind w:hanging="1"/>
        <w:jc w:val="both"/>
        <w:rPr>
          <w:sz w:val="16"/>
          <w:szCs w:val="24"/>
        </w:rPr>
      </w:pPr>
    </w:p>
    <w:p w14:paraId="035D9790" w14:textId="77777777" w:rsidR="00205D82" w:rsidRPr="004B20A2" w:rsidRDefault="00205D82" w:rsidP="00432A01">
      <w:pPr>
        <w:ind w:hanging="1"/>
        <w:jc w:val="both"/>
        <w:rPr>
          <w:sz w:val="14"/>
          <w:szCs w:val="24"/>
        </w:rPr>
      </w:pPr>
    </w:p>
    <w:p w14:paraId="388C2FC0" w14:textId="27B2B006" w:rsidR="003A348D" w:rsidRDefault="002C09A6" w:rsidP="001B06CD">
      <w:pPr>
        <w:jc w:val="both"/>
        <w:rPr>
          <w:b/>
          <w:szCs w:val="24"/>
        </w:rPr>
      </w:pPr>
      <w:r w:rsidRPr="004332CE">
        <w:rPr>
          <w:b/>
          <w:szCs w:val="24"/>
        </w:rPr>
        <w:t>1</w:t>
      </w:r>
      <w:r w:rsidR="00E06737">
        <w:rPr>
          <w:b/>
          <w:szCs w:val="24"/>
        </w:rPr>
        <w:t>3</w:t>
      </w:r>
      <w:r w:rsidR="0086436C" w:rsidRPr="004332CE">
        <w:rPr>
          <w:b/>
          <w:szCs w:val="24"/>
        </w:rPr>
        <w:t>.</w:t>
      </w:r>
      <w:r w:rsidR="00C7156D">
        <w:rPr>
          <w:b/>
          <w:szCs w:val="24"/>
        </w:rPr>
        <w:t>3</w:t>
      </w:r>
      <w:r w:rsidR="00AC3034" w:rsidRPr="004332CE">
        <w:rPr>
          <w:b/>
          <w:szCs w:val="24"/>
        </w:rPr>
        <w:t xml:space="preserve">. </w:t>
      </w:r>
      <w:r w:rsidR="005516CF" w:rsidRPr="004332CE">
        <w:rPr>
          <w:b/>
          <w:szCs w:val="24"/>
        </w:rPr>
        <w:t xml:space="preserve">Kesin </w:t>
      </w:r>
      <w:r w:rsidR="004D2D7F" w:rsidRPr="004332CE">
        <w:rPr>
          <w:b/>
          <w:szCs w:val="24"/>
        </w:rPr>
        <w:t>Teminatın Geri Verilmesi:</w:t>
      </w:r>
      <w:r w:rsidR="005E3E9F" w:rsidRPr="004332CE">
        <w:rPr>
          <w:b/>
          <w:szCs w:val="24"/>
        </w:rPr>
        <w:t xml:space="preserve"> </w:t>
      </w:r>
    </w:p>
    <w:p w14:paraId="7510BAAE" w14:textId="77777777" w:rsidR="006A6EB5" w:rsidRPr="004B20A2" w:rsidRDefault="006A6EB5" w:rsidP="00432A01">
      <w:pPr>
        <w:ind w:firstLine="708"/>
        <w:jc w:val="both"/>
        <w:rPr>
          <w:b/>
          <w:sz w:val="12"/>
          <w:szCs w:val="24"/>
        </w:rPr>
      </w:pPr>
    </w:p>
    <w:p w14:paraId="1DD68E90" w14:textId="1D82858D" w:rsidR="00327DED" w:rsidRDefault="002C09A6" w:rsidP="00432A01">
      <w:pPr>
        <w:jc w:val="both"/>
        <w:rPr>
          <w:szCs w:val="24"/>
        </w:rPr>
      </w:pPr>
      <w:r w:rsidRPr="004332CE">
        <w:rPr>
          <w:b/>
          <w:szCs w:val="24"/>
        </w:rPr>
        <w:lastRenderedPageBreak/>
        <w:t>1</w:t>
      </w:r>
      <w:r w:rsidR="00E06737">
        <w:rPr>
          <w:b/>
          <w:szCs w:val="24"/>
        </w:rPr>
        <w:t>3</w:t>
      </w:r>
      <w:r w:rsidR="00130FA5" w:rsidRPr="004332CE">
        <w:rPr>
          <w:b/>
          <w:szCs w:val="24"/>
        </w:rPr>
        <w:t>.</w:t>
      </w:r>
      <w:r w:rsidR="00C7156D">
        <w:rPr>
          <w:b/>
          <w:szCs w:val="24"/>
        </w:rPr>
        <w:t>3</w:t>
      </w:r>
      <w:r w:rsidR="005E3E9F" w:rsidRPr="004332CE">
        <w:rPr>
          <w:b/>
          <w:szCs w:val="24"/>
        </w:rPr>
        <w:t xml:space="preserve">.1. </w:t>
      </w:r>
      <w:r w:rsidR="00784E0D" w:rsidRPr="004332CE">
        <w:rPr>
          <w:szCs w:val="24"/>
        </w:rPr>
        <w:t>Taahhüdün, S</w:t>
      </w:r>
      <w:r w:rsidR="005E3E9F" w:rsidRPr="004332CE">
        <w:rPr>
          <w:szCs w:val="24"/>
        </w:rPr>
        <w:t>özleşme hükümlerine uy</w:t>
      </w:r>
      <w:r w:rsidR="003B2583" w:rsidRPr="004332CE">
        <w:rPr>
          <w:szCs w:val="24"/>
        </w:rPr>
        <w:t>gun olarak yerine getirildiği,</w:t>
      </w:r>
      <w:r w:rsidR="005E3E9F" w:rsidRPr="004332CE">
        <w:rPr>
          <w:szCs w:val="24"/>
        </w:rPr>
        <w:t xml:space="preserve"> </w:t>
      </w:r>
      <w:r w:rsidR="005E3E9F" w:rsidRPr="004332CE">
        <w:rPr>
          <w:i/>
          <w:szCs w:val="24"/>
        </w:rPr>
        <w:t>Yüklenici</w:t>
      </w:r>
      <w:r w:rsidR="005E3E9F" w:rsidRPr="004332CE">
        <w:rPr>
          <w:szCs w:val="24"/>
        </w:rPr>
        <w:t xml:space="preserve">nin bu işten dolayı </w:t>
      </w:r>
      <w:r w:rsidR="005516CF" w:rsidRPr="000C5C12">
        <w:rPr>
          <w:i/>
          <w:szCs w:val="24"/>
        </w:rPr>
        <w:t>İ</w:t>
      </w:r>
      <w:r w:rsidR="005E3E9F" w:rsidRPr="000C5C12">
        <w:rPr>
          <w:i/>
          <w:szCs w:val="24"/>
        </w:rPr>
        <w:t>dare</w:t>
      </w:r>
      <w:r w:rsidR="005E3E9F" w:rsidRPr="000C5C12">
        <w:rPr>
          <w:szCs w:val="24"/>
        </w:rPr>
        <w:t xml:space="preserve">ye </w:t>
      </w:r>
      <w:r w:rsidR="00100921" w:rsidRPr="000C5C12">
        <w:rPr>
          <w:szCs w:val="24"/>
        </w:rPr>
        <w:t xml:space="preserve">ve </w:t>
      </w:r>
      <w:r w:rsidR="00100921" w:rsidRPr="003455C0">
        <w:rPr>
          <w:i/>
          <w:szCs w:val="24"/>
        </w:rPr>
        <w:t>Sosyal Güvenlik Kurumuna</w:t>
      </w:r>
      <w:r w:rsidR="00100921" w:rsidRPr="000C5C12">
        <w:rPr>
          <w:szCs w:val="24"/>
        </w:rPr>
        <w:t xml:space="preserve"> </w:t>
      </w:r>
      <w:r w:rsidR="005E3E9F" w:rsidRPr="000C5C12">
        <w:rPr>
          <w:szCs w:val="24"/>
        </w:rPr>
        <w:t xml:space="preserve">herhangi </w:t>
      </w:r>
      <w:r w:rsidR="005E3E9F" w:rsidRPr="00100921">
        <w:rPr>
          <w:szCs w:val="24"/>
        </w:rPr>
        <w:t>bir borcunun olmadığı tespit edildikten</w:t>
      </w:r>
      <w:r w:rsidR="003B2583" w:rsidRPr="00100921">
        <w:rPr>
          <w:szCs w:val="24"/>
        </w:rPr>
        <w:t xml:space="preserve"> </w:t>
      </w:r>
      <w:r w:rsidR="003B2583" w:rsidRPr="004332CE">
        <w:rPr>
          <w:szCs w:val="24"/>
        </w:rPr>
        <w:t xml:space="preserve">sonra ve teslim edilen işlerin </w:t>
      </w:r>
      <w:r w:rsidR="003B3EB5">
        <w:rPr>
          <w:szCs w:val="24"/>
        </w:rPr>
        <w:t>6 (</w:t>
      </w:r>
      <w:r w:rsidR="003B2583" w:rsidRPr="004332CE">
        <w:rPr>
          <w:szCs w:val="24"/>
        </w:rPr>
        <w:t>altı</w:t>
      </w:r>
      <w:r w:rsidR="003B3EB5">
        <w:rPr>
          <w:szCs w:val="24"/>
        </w:rPr>
        <w:t>)</w:t>
      </w:r>
      <w:r w:rsidR="003B2583" w:rsidRPr="004332CE">
        <w:rPr>
          <w:szCs w:val="24"/>
        </w:rPr>
        <w:t xml:space="preserve"> aylık garanti süresini</w:t>
      </w:r>
      <w:r w:rsidR="0059144A" w:rsidRPr="004332CE">
        <w:rPr>
          <w:szCs w:val="24"/>
        </w:rPr>
        <w:t>n</w:t>
      </w:r>
      <w:r w:rsidR="003B2583" w:rsidRPr="004332CE">
        <w:rPr>
          <w:szCs w:val="24"/>
        </w:rPr>
        <w:t xml:space="preserve"> dolmasını müteakip</w:t>
      </w:r>
      <w:r w:rsidR="005E3E9F" w:rsidRPr="004332CE">
        <w:rPr>
          <w:szCs w:val="24"/>
        </w:rPr>
        <w:t xml:space="preserve">, Sosyal </w:t>
      </w:r>
      <w:r w:rsidR="005F7E0D" w:rsidRPr="004332CE">
        <w:rPr>
          <w:szCs w:val="24"/>
        </w:rPr>
        <w:t>Güvenlik</w:t>
      </w:r>
      <w:r w:rsidR="005E3E9F" w:rsidRPr="004332CE">
        <w:rPr>
          <w:szCs w:val="24"/>
        </w:rPr>
        <w:t xml:space="preserve"> Kurumundan alınan ilişiksiz belgesinin </w:t>
      </w:r>
      <w:r w:rsidR="005E3E9F" w:rsidRPr="004332CE">
        <w:rPr>
          <w:i/>
          <w:szCs w:val="24"/>
        </w:rPr>
        <w:t>İdare</w:t>
      </w:r>
      <w:r w:rsidR="003A348D" w:rsidRPr="004332CE">
        <w:rPr>
          <w:szCs w:val="24"/>
        </w:rPr>
        <w:t xml:space="preserve">ye </w:t>
      </w:r>
      <w:r w:rsidR="003875A2" w:rsidRPr="004332CE">
        <w:rPr>
          <w:szCs w:val="24"/>
        </w:rPr>
        <w:t>teslimiyle</w:t>
      </w:r>
      <w:r w:rsidR="005E3E9F" w:rsidRPr="004332CE">
        <w:rPr>
          <w:szCs w:val="24"/>
        </w:rPr>
        <w:t xml:space="preserve"> kesin teminat</w:t>
      </w:r>
      <w:r w:rsidR="0086436C" w:rsidRPr="004332CE">
        <w:rPr>
          <w:szCs w:val="24"/>
        </w:rPr>
        <w:t>ın</w:t>
      </w:r>
      <w:r w:rsidR="00D01B2A">
        <w:rPr>
          <w:szCs w:val="24"/>
        </w:rPr>
        <w:t xml:space="preserve"> tamamı</w:t>
      </w:r>
      <w:r w:rsidR="00401E7F">
        <w:rPr>
          <w:szCs w:val="24"/>
        </w:rPr>
        <w:t xml:space="preserve"> </w:t>
      </w:r>
      <w:r w:rsidR="005E3E9F" w:rsidRPr="004332CE">
        <w:rPr>
          <w:i/>
          <w:szCs w:val="24"/>
        </w:rPr>
        <w:t>Yüklenici</w:t>
      </w:r>
      <w:r w:rsidR="005E3E9F" w:rsidRPr="004332CE">
        <w:rPr>
          <w:szCs w:val="24"/>
        </w:rPr>
        <w:t>ye iade edilecektir.</w:t>
      </w:r>
    </w:p>
    <w:p w14:paraId="4B27ECC6" w14:textId="77777777" w:rsidR="007E5FAE" w:rsidRDefault="007E5FAE" w:rsidP="00432A01">
      <w:pPr>
        <w:jc w:val="both"/>
        <w:rPr>
          <w:szCs w:val="24"/>
        </w:rPr>
      </w:pPr>
    </w:p>
    <w:p w14:paraId="55B34630" w14:textId="40F75700" w:rsidR="00327DED" w:rsidRPr="004332CE" w:rsidRDefault="002C09A6" w:rsidP="00432A01">
      <w:pPr>
        <w:jc w:val="both"/>
        <w:rPr>
          <w:szCs w:val="24"/>
        </w:rPr>
      </w:pPr>
      <w:r w:rsidRPr="004332CE">
        <w:rPr>
          <w:b/>
          <w:szCs w:val="24"/>
        </w:rPr>
        <w:t>1</w:t>
      </w:r>
      <w:r w:rsidR="00E06737">
        <w:rPr>
          <w:b/>
          <w:szCs w:val="24"/>
        </w:rPr>
        <w:t>3</w:t>
      </w:r>
      <w:r w:rsidR="00130FA5" w:rsidRPr="004332CE">
        <w:rPr>
          <w:b/>
          <w:szCs w:val="24"/>
        </w:rPr>
        <w:t>.</w:t>
      </w:r>
      <w:r w:rsidR="00C7156D">
        <w:rPr>
          <w:b/>
          <w:szCs w:val="24"/>
        </w:rPr>
        <w:t>3</w:t>
      </w:r>
      <w:r w:rsidR="005E3E9F" w:rsidRPr="004332CE">
        <w:rPr>
          <w:b/>
          <w:szCs w:val="24"/>
        </w:rPr>
        <w:t xml:space="preserve">.2. </w:t>
      </w:r>
      <w:r w:rsidR="005E3E9F" w:rsidRPr="004332CE">
        <w:rPr>
          <w:i/>
          <w:szCs w:val="24"/>
        </w:rPr>
        <w:t>Yüklenici</w:t>
      </w:r>
      <w:r w:rsidR="005E3E9F" w:rsidRPr="004332CE">
        <w:rPr>
          <w:szCs w:val="24"/>
        </w:rPr>
        <w:t xml:space="preserve">nin bu iş nedeniyle </w:t>
      </w:r>
      <w:r w:rsidR="005E3E9F" w:rsidRPr="004332CE">
        <w:rPr>
          <w:i/>
          <w:szCs w:val="24"/>
        </w:rPr>
        <w:t>İdare</w:t>
      </w:r>
      <w:r w:rsidR="005E3E9F" w:rsidRPr="004332CE">
        <w:rPr>
          <w:szCs w:val="24"/>
        </w:rPr>
        <w:t xml:space="preserve">ye </w:t>
      </w:r>
      <w:r w:rsidR="005E3E9F" w:rsidRPr="00100921">
        <w:rPr>
          <w:i/>
          <w:szCs w:val="24"/>
        </w:rPr>
        <w:t xml:space="preserve">ve Sosyal </w:t>
      </w:r>
      <w:r w:rsidR="005F7E0D" w:rsidRPr="00100921">
        <w:rPr>
          <w:i/>
          <w:szCs w:val="24"/>
        </w:rPr>
        <w:t>Güvenlik</w:t>
      </w:r>
      <w:r w:rsidR="005E3E9F" w:rsidRPr="00100921">
        <w:rPr>
          <w:i/>
          <w:szCs w:val="24"/>
        </w:rPr>
        <w:t xml:space="preserve"> Kurumuna</w:t>
      </w:r>
      <w:r w:rsidR="005E3E9F" w:rsidRPr="004332CE">
        <w:rPr>
          <w:szCs w:val="24"/>
        </w:rPr>
        <w:t xml:space="preserve"> olan borçları ile ücret ve ücret sayılan ödemelerden yapılan kanuni vergi kesintilerinin hizmetin kabul tarihine kadar ödenmemesi durumunda</w:t>
      </w:r>
      <w:r w:rsidR="003875A2" w:rsidRPr="004332CE">
        <w:rPr>
          <w:szCs w:val="24"/>
        </w:rPr>
        <w:t>,</w:t>
      </w:r>
      <w:r w:rsidR="005E3E9F" w:rsidRPr="004332CE">
        <w:rPr>
          <w:szCs w:val="24"/>
        </w:rPr>
        <w:t xml:space="preserve"> protesto çekmeye ve hüküm a</w:t>
      </w:r>
      <w:r w:rsidR="004C4D30" w:rsidRPr="004332CE">
        <w:rPr>
          <w:szCs w:val="24"/>
        </w:rPr>
        <w:t xml:space="preserve">lmaya gerek kalmaksızın </w:t>
      </w:r>
      <w:r w:rsidR="00F65427" w:rsidRPr="004332CE">
        <w:rPr>
          <w:szCs w:val="24"/>
        </w:rPr>
        <w:t xml:space="preserve">kesin </w:t>
      </w:r>
      <w:r w:rsidR="005E3E9F" w:rsidRPr="004332CE">
        <w:rPr>
          <w:szCs w:val="24"/>
        </w:rPr>
        <w:t>teminat paraya çevrilerek bo</w:t>
      </w:r>
      <w:r w:rsidR="00586078" w:rsidRPr="004332CE">
        <w:rPr>
          <w:szCs w:val="24"/>
        </w:rPr>
        <w:t>rçlarına karşılık mahsup edilir;</w:t>
      </w:r>
      <w:r w:rsidR="005E3E9F" w:rsidRPr="004332CE">
        <w:rPr>
          <w:szCs w:val="24"/>
        </w:rPr>
        <w:t xml:space="preserve"> varsa kalanı </w:t>
      </w:r>
      <w:r w:rsidR="005E3E9F" w:rsidRPr="004332CE">
        <w:rPr>
          <w:i/>
          <w:szCs w:val="24"/>
        </w:rPr>
        <w:t>Yüklenici</w:t>
      </w:r>
      <w:r w:rsidR="005E3E9F" w:rsidRPr="004332CE">
        <w:rPr>
          <w:szCs w:val="24"/>
        </w:rPr>
        <w:t xml:space="preserve">ye </w:t>
      </w:r>
      <w:r w:rsidR="00BB3C5D" w:rsidRPr="004332CE">
        <w:rPr>
          <w:szCs w:val="24"/>
        </w:rPr>
        <w:t>iade ed</w:t>
      </w:r>
      <w:r w:rsidR="005E3E9F" w:rsidRPr="004332CE">
        <w:rPr>
          <w:szCs w:val="24"/>
        </w:rPr>
        <w:t>ilir.</w:t>
      </w:r>
    </w:p>
    <w:p w14:paraId="59988C9B" w14:textId="77777777" w:rsidR="00205D82" w:rsidRPr="004332CE" w:rsidRDefault="00205D82" w:rsidP="00432A01">
      <w:pPr>
        <w:jc w:val="both"/>
        <w:rPr>
          <w:szCs w:val="24"/>
        </w:rPr>
      </w:pPr>
    </w:p>
    <w:p w14:paraId="4C570919" w14:textId="3D21782B" w:rsidR="00327DED" w:rsidRDefault="002C09A6" w:rsidP="00432A01">
      <w:pPr>
        <w:jc w:val="both"/>
        <w:rPr>
          <w:szCs w:val="24"/>
        </w:rPr>
      </w:pPr>
      <w:r w:rsidRPr="004332CE">
        <w:rPr>
          <w:b/>
          <w:szCs w:val="24"/>
        </w:rPr>
        <w:t>1</w:t>
      </w:r>
      <w:r w:rsidR="00E06737">
        <w:rPr>
          <w:b/>
          <w:szCs w:val="24"/>
        </w:rPr>
        <w:t>3</w:t>
      </w:r>
      <w:r w:rsidR="00130FA5" w:rsidRPr="004332CE">
        <w:rPr>
          <w:b/>
          <w:szCs w:val="24"/>
        </w:rPr>
        <w:t>.</w:t>
      </w:r>
      <w:r w:rsidR="00C7156D">
        <w:rPr>
          <w:b/>
          <w:szCs w:val="24"/>
        </w:rPr>
        <w:t>3</w:t>
      </w:r>
      <w:r w:rsidR="005E3E9F" w:rsidRPr="004332CE">
        <w:rPr>
          <w:b/>
          <w:szCs w:val="24"/>
        </w:rPr>
        <w:t>.3.</w:t>
      </w:r>
      <w:r w:rsidR="005E3E9F" w:rsidRPr="004332CE">
        <w:rPr>
          <w:szCs w:val="24"/>
        </w:rPr>
        <w:t xml:space="preserve"> Yukarıdaki hükümlere göre mahsup işlemi yapılmasına gerek bulunmayan hallerde; kesin hesap ve kabul tutanağının onaylanmasından </w:t>
      </w:r>
      <w:r w:rsidR="00967B97" w:rsidRPr="004332CE">
        <w:rPr>
          <w:szCs w:val="24"/>
        </w:rPr>
        <w:t>6 (altı) ay sonra</w:t>
      </w:r>
      <w:r w:rsidR="005E3E9F" w:rsidRPr="004332CE">
        <w:rPr>
          <w:szCs w:val="24"/>
        </w:rPr>
        <w:t xml:space="preserve"> </w:t>
      </w:r>
      <w:r w:rsidR="00163ECA" w:rsidRPr="004332CE">
        <w:rPr>
          <w:i/>
          <w:szCs w:val="24"/>
        </w:rPr>
        <w:t>İ</w:t>
      </w:r>
      <w:r w:rsidR="005E3E9F" w:rsidRPr="004332CE">
        <w:rPr>
          <w:i/>
          <w:szCs w:val="24"/>
        </w:rPr>
        <w:t>dare</w:t>
      </w:r>
      <w:r w:rsidR="005E3E9F" w:rsidRPr="004332CE">
        <w:rPr>
          <w:szCs w:val="24"/>
        </w:rPr>
        <w:t xml:space="preserve">nin yazılı uyarısına rağmen </w:t>
      </w:r>
      <w:r w:rsidR="00BB3C5D" w:rsidRPr="004332CE">
        <w:rPr>
          <w:i/>
          <w:szCs w:val="24"/>
        </w:rPr>
        <w:t>Yüklenici</w:t>
      </w:r>
      <w:r w:rsidR="00BB3C5D" w:rsidRPr="004332CE">
        <w:rPr>
          <w:szCs w:val="24"/>
        </w:rPr>
        <w:t xml:space="preserve"> tarafından </w:t>
      </w:r>
      <w:r w:rsidR="005E3E9F" w:rsidRPr="004332CE">
        <w:rPr>
          <w:szCs w:val="24"/>
        </w:rPr>
        <w:t>talep edilmemesi nedeniyle iade edilemeyen kesin teminat mektupları hükümsüz kalır ve düzenleyen banka veya özel finans kurumuna iade edilir. Teminat mektubu dışındaki teminatlar sürenin bitiminde Hazineye gelir kaydedilir.</w:t>
      </w:r>
    </w:p>
    <w:p w14:paraId="480BE615" w14:textId="3A49586C" w:rsidR="00C7156D" w:rsidRDefault="00C7156D" w:rsidP="00432A01">
      <w:pPr>
        <w:jc w:val="both"/>
        <w:rPr>
          <w:szCs w:val="24"/>
        </w:rPr>
      </w:pPr>
    </w:p>
    <w:p w14:paraId="14884AE2" w14:textId="4DA700A0" w:rsidR="00C7156D" w:rsidRDefault="00C7156D" w:rsidP="00C7156D">
      <w:pPr>
        <w:jc w:val="both"/>
        <w:rPr>
          <w:szCs w:val="24"/>
        </w:rPr>
      </w:pPr>
      <w:r w:rsidRPr="004332CE">
        <w:rPr>
          <w:b/>
          <w:szCs w:val="24"/>
        </w:rPr>
        <w:t>1</w:t>
      </w:r>
      <w:r>
        <w:rPr>
          <w:b/>
          <w:szCs w:val="24"/>
        </w:rPr>
        <w:t>3.4</w:t>
      </w:r>
      <w:r w:rsidRPr="004332CE">
        <w:rPr>
          <w:b/>
          <w:szCs w:val="24"/>
        </w:rPr>
        <w:t xml:space="preserve">. </w:t>
      </w:r>
      <w:r w:rsidRPr="004332CE">
        <w:rPr>
          <w:szCs w:val="24"/>
        </w:rPr>
        <w:t xml:space="preserve">Kamu tüzel kişileri ve üniversitelerce yürütülecek olan araştırma, etüt, proje hizmeti alımlarında </w:t>
      </w:r>
      <w:r w:rsidRPr="00442C66">
        <w:rPr>
          <w:szCs w:val="24"/>
        </w:rPr>
        <w:t>bu madde hükmü uygulanmaz</w:t>
      </w:r>
      <w:r w:rsidRPr="004332CE">
        <w:rPr>
          <w:szCs w:val="24"/>
        </w:rPr>
        <w:t xml:space="preserve">. </w:t>
      </w:r>
    </w:p>
    <w:p w14:paraId="4204E869" w14:textId="6488AA48" w:rsidR="00F25FC2" w:rsidRPr="004332CE" w:rsidRDefault="00F25FC2" w:rsidP="00432A01">
      <w:pPr>
        <w:jc w:val="both"/>
        <w:rPr>
          <w:szCs w:val="24"/>
        </w:rPr>
      </w:pPr>
    </w:p>
    <w:p w14:paraId="34E5CD99" w14:textId="62089B99" w:rsidR="00205D82" w:rsidRPr="002B2ADD" w:rsidRDefault="002C09A6" w:rsidP="001B06CD">
      <w:pPr>
        <w:jc w:val="both"/>
        <w:rPr>
          <w:b/>
          <w:szCs w:val="24"/>
        </w:rPr>
      </w:pPr>
      <w:r w:rsidRPr="002B2ADD">
        <w:rPr>
          <w:b/>
          <w:szCs w:val="24"/>
        </w:rPr>
        <w:t>Madde 1</w:t>
      </w:r>
      <w:r w:rsidR="00E06737">
        <w:rPr>
          <w:b/>
          <w:szCs w:val="24"/>
        </w:rPr>
        <w:t>4</w:t>
      </w:r>
      <w:r w:rsidR="00174E1D" w:rsidRPr="002B2ADD">
        <w:rPr>
          <w:b/>
          <w:szCs w:val="24"/>
        </w:rPr>
        <w:t xml:space="preserve">- </w:t>
      </w:r>
      <w:r w:rsidR="00EC5CDC" w:rsidRPr="002B2ADD">
        <w:rPr>
          <w:b/>
          <w:szCs w:val="24"/>
        </w:rPr>
        <w:t>Ödeme Şartları</w:t>
      </w:r>
    </w:p>
    <w:p w14:paraId="6F0D3807" w14:textId="77777777" w:rsidR="00F25FC2" w:rsidRPr="002B2ADD" w:rsidRDefault="00F25FC2" w:rsidP="00432A01">
      <w:pPr>
        <w:ind w:firstLine="708"/>
        <w:jc w:val="both"/>
        <w:rPr>
          <w:b/>
          <w:sz w:val="14"/>
          <w:szCs w:val="24"/>
        </w:rPr>
      </w:pPr>
    </w:p>
    <w:p w14:paraId="692B4F63" w14:textId="77777777" w:rsidR="00205D82" w:rsidRPr="002B2ADD" w:rsidRDefault="00205D82" w:rsidP="001B06CD">
      <w:pPr>
        <w:jc w:val="both"/>
        <w:rPr>
          <w:szCs w:val="24"/>
        </w:rPr>
      </w:pPr>
      <w:r w:rsidRPr="002B2ADD">
        <w:rPr>
          <w:szCs w:val="24"/>
        </w:rPr>
        <w:t>Sözleşme bedeli aşağıda öngörülen plan ve şartlar çerçevesinde ödenecektir.</w:t>
      </w:r>
    </w:p>
    <w:p w14:paraId="3D918A11" w14:textId="77777777" w:rsidR="005B7F26" w:rsidRPr="002B2ADD" w:rsidRDefault="005B7F26" w:rsidP="00432A01">
      <w:pPr>
        <w:ind w:firstLine="708"/>
        <w:jc w:val="both"/>
        <w:rPr>
          <w:b/>
          <w:szCs w:val="24"/>
        </w:rPr>
      </w:pPr>
    </w:p>
    <w:p w14:paraId="136A86BE" w14:textId="55EE9129" w:rsidR="002B2ADD" w:rsidRPr="002B2ADD" w:rsidRDefault="00E06737" w:rsidP="002B2ADD">
      <w:pPr>
        <w:pStyle w:val="SonnotMetni"/>
        <w:jc w:val="both"/>
        <w:rPr>
          <w:sz w:val="24"/>
          <w:szCs w:val="24"/>
        </w:rPr>
      </w:pPr>
      <w:r w:rsidRPr="002B2ADD">
        <w:rPr>
          <w:b/>
          <w:bCs/>
          <w:spacing w:val="2"/>
          <w:sz w:val="24"/>
          <w:szCs w:val="24"/>
        </w:rPr>
        <w:t>1</w:t>
      </w:r>
      <w:r>
        <w:rPr>
          <w:b/>
          <w:bCs/>
          <w:spacing w:val="2"/>
          <w:sz w:val="24"/>
          <w:szCs w:val="24"/>
        </w:rPr>
        <w:t>4</w:t>
      </w:r>
      <w:r w:rsidR="00D15A4D" w:rsidRPr="002B2ADD">
        <w:rPr>
          <w:b/>
          <w:bCs/>
          <w:spacing w:val="2"/>
          <w:sz w:val="24"/>
          <w:szCs w:val="24"/>
        </w:rPr>
        <w:t>.1.</w:t>
      </w:r>
      <w:r w:rsidR="006E039D" w:rsidRPr="002B2ADD">
        <w:rPr>
          <w:bCs/>
          <w:spacing w:val="2"/>
          <w:sz w:val="24"/>
          <w:szCs w:val="24"/>
        </w:rPr>
        <w:t xml:space="preserve"> </w:t>
      </w:r>
      <w:r w:rsidR="002B2ADD" w:rsidRPr="002B2ADD">
        <w:rPr>
          <w:bCs/>
          <w:spacing w:val="2"/>
          <w:sz w:val="24"/>
          <w:szCs w:val="24"/>
        </w:rPr>
        <w:t>Birinci ödeme: Sözleşme bedelinin %30’una tekabül etmektedir</w:t>
      </w:r>
      <w:r w:rsidR="006F57C6">
        <w:rPr>
          <w:bCs/>
          <w:spacing w:val="2"/>
          <w:sz w:val="24"/>
          <w:szCs w:val="24"/>
        </w:rPr>
        <w:t xml:space="preserve">. </w:t>
      </w:r>
      <w:r w:rsidR="005E334F" w:rsidRPr="005E334F">
        <w:rPr>
          <w:bCs/>
          <w:spacing w:val="2"/>
          <w:sz w:val="24"/>
          <w:szCs w:val="24"/>
        </w:rPr>
        <w:t>Proje Gelişme Raporu</w:t>
      </w:r>
      <w:r w:rsidR="005E334F">
        <w:rPr>
          <w:bCs/>
          <w:spacing w:val="2"/>
          <w:sz w:val="24"/>
          <w:szCs w:val="24"/>
        </w:rPr>
        <w:t>nun</w:t>
      </w:r>
      <w:r w:rsidR="002B2ADD" w:rsidRPr="005E334F">
        <w:rPr>
          <w:bCs/>
          <w:spacing w:val="2"/>
          <w:sz w:val="24"/>
          <w:szCs w:val="24"/>
        </w:rPr>
        <w:t xml:space="preserve"> </w:t>
      </w:r>
      <w:r w:rsidR="002B2ADD" w:rsidRPr="002B2ADD">
        <w:rPr>
          <w:bCs/>
          <w:spacing w:val="2"/>
          <w:sz w:val="24"/>
          <w:szCs w:val="24"/>
        </w:rPr>
        <w:t>teslimi</w:t>
      </w:r>
      <w:r w:rsidR="006F57C6">
        <w:rPr>
          <w:bCs/>
          <w:spacing w:val="2"/>
          <w:sz w:val="24"/>
          <w:szCs w:val="24"/>
        </w:rPr>
        <w:t xml:space="preserve"> ve </w:t>
      </w:r>
      <w:r w:rsidR="006F57C6" w:rsidRPr="006F57C6">
        <w:rPr>
          <w:bCs/>
          <w:i/>
          <w:spacing w:val="2"/>
          <w:sz w:val="24"/>
          <w:szCs w:val="24"/>
        </w:rPr>
        <w:t>İdare</w:t>
      </w:r>
      <w:r w:rsidR="006F57C6">
        <w:rPr>
          <w:bCs/>
          <w:spacing w:val="2"/>
          <w:sz w:val="24"/>
          <w:szCs w:val="24"/>
        </w:rPr>
        <w:t xml:space="preserve"> tarafından kabul edilmesinden </w:t>
      </w:r>
      <w:r w:rsidR="002B2ADD" w:rsidRPr="002B2ADD">
        <w:rPr>
          <w:bCs/>
          <w:spacing w:val="2"/>
          <w:sz w:val="24"/>
          <w:szCs w:val="24"/>
        </w:rPr>
        <w:t xml:space="preserve">sonra ödenecektir. </w:t>
      </w:r>
      <w:r w:rsidR="00C7156D">
        <w:rPr>
          <w:bCs/>
          <w:spacing w:val="2"/>
          <w:sz w:val="24"/>
          <w:szCs w:val="24"/>
        </w:rPr>
        <w:t>Proje Gelişme R</w:t>
      </w:r>
      <w:r w:rsidR="002B2ADD" w:rsidRPr="002B2ADD">
        <w:rPr>
          <w:bCs/>
          <w:spacing w:val="2"/>
          <w:sz w:val="24"/>
          <w:szCs w:val="24"/>
        </w:rPr>
        <w:t>aporu aşağıdaki iş ve işlemleri içerecek şekilde hazırlanmalıdır</w:t>
      </w:r>
      <w:r w:rsidR="00850F55">
        <w:rPr>
          <w:bCs/>
          <w:spacing w:val="2"/>
          <w:sz w:val="24"/>
          <w:szCs w:val="24"/>
        </w:rPr>
        <w:t>:</w:t>
      </w:r>
    </w:p>
    <w:p w14:paraId="78BFF552" w14:textId="77777777" w:rsidR="002B2ADD" w:rsidRPr="002B2ADD" w:rsidRDefault="002B2ADD" w:rsidP="002B2ADD">
      <w:pPr>
        <w:pStyle w:val="SonnotMetni"/>
        <w:jc w:val="both"/>
        <w:rPr>
          <w:i/>
          <w:sz w:val="24"/>
          <w:szCs w:val="24"/>
        </w:rPr>
      </w:pPr>
    </w:p>
    <w:p w14:paraId="11FF869F" w14:textId="4265B34D" w:rsidR="00C7156D" w:rsidRPr="008D1C54" w:rsidRDefault="00C7156D" w:rsidP="00C7156D">
      <w:pPr>
        <w:numPr>
          <w:ilvl w:val="0"/>
          <w:numId w:val="9"/>
        </w:numPr>
        <w:overflowPunct/>
        <w:autoSpaceDE/>
        <w:autoSpaceDN/>
        <w:adjustRightInd/>
        <w:spacing w:line="276" w:lineRule="auto"/>
        <w:ind w:left="720"/>
        <w:jc w:val="both"/>
        <w:textAlignment w:val="auto"/>
        <w:rPr>
          <w:i/>
          <w:szCs w:val="24"/>
        </w:rPr>
      </w:pPr>
      <w:r w:rsidRPr="008D1C54">
        <w:rPr>
          <w:i/>
          <w:szCs w:val="24"/>
        </w:rPr>
        <w:t>Sosyal İçerme Eğitim Prog</w:t>
      </w:r>
      <w:r>
        <w:rPr>
          <w:i/>
          <w:szCs w:val="24"/>
        </w:rPr>
        <w:t>ramı Modülü</w:t>
      </w:r>
      <w:r w:rsidR="00BB0AD6">
        <w:rPr>
          <w:i/>
          <w:szCs w:val="24"/>
        </w:rPr>
        <w:t>nün</w:t>
      </w:r>
      <w:r>
        <w:rPr>
          <w:i/>
          <w:szCs w:val="24"/>
        </w:rPr>
        <w:t>, Eğitici Kitapçığı</w:t>
      </w:r>
      <w:r w:rsidR="00BB0AD6">
        <w:rPr>
          <w:i/>
          <w:szCs w:val="24"/>
        </w:rPr>
        <w:t>nın</w:t>
      </w:r>
      <w:r w:rsidR="00BF157F">
        <w:rPr>
          <w:i/>
          <w:szCs w:val="24"/>
        </w:rPr>
        <w:t>, ölçme-değerlendirme materyallerinin</w:t>
      </w:r>
      <w:r>
        <w:rPr>
          <w:i/>
          <w:szCs w:val="24"/>
        </w:rPr>
        <w:t xml:space="preserve"> </w:t>
      </w:r>
      <w:r w:rsidR="003C30F6">
        <w:rPr>
          <w:i/>
          <w:szCs w:val="24"/>
        </w:rPr>
        <w:t>ve y</w:t>
      </w:r>
      <w:r w:rsidRPr="008D1C54">
        <w:rPr>
          <w:i/>
          <w:szCs w:val="24"/>
        </w:rPr>
        <w:t>an materyallerinin basımı</w:t>
      </w:r>
      <w:r>
        <w:rPr>
          <w:i/>
          <w:szCs w:val="24"/>
        </w:rPr>
        <w:t>,</w:t>
      </w:r>
    </w:p>
    <w:p w14:paraId="12DC4A72" w14:textId="089EBB7D" w:rsidR="00C7156D" w:rsidRDefault="00C7156D" w:rsidP="00C7156D">
      <w:pPr>
        <w:numPr>
          <w:ilvl w:val="0"/>
          <w:numId w:val="9"/>
        </w:numPr>
        <w:overflowPunct/>
        <w:autoSpaceDE/>
        <w:autoSpaceDN/>
        <w:adjustRightInd/>
        <w:spacing w:line="276" w:lineRule="auto"/>
        <w:ind w:left="720"/>
        <w:jc w:val="both"/>
        <w:textAlignment w:val="auto"/>
        <w:rPr>
          <w:i/>
          <w:szCs w:val="24"/>
        </w:rPr>
      </w:pPr>
      <w:r>
        <w:rPr>
          <w:i/>
          <w:szCs w:val="24"/>
        </w:rPr>
        <w:t>Eğitici Eğitiminin gerçekleştirilmesi ve raporlanması,</w:t>
      </w:r>
    </w:p>
    <w:p w14:paraId="2820B23C" w14:textId="1E1196CA" w:rsidR="00C7156D" w:rsidRPr="008D1C54" w:rsidRDefault="00C7156D" w:rsidP="00C7156D">
      <w:pPr>
        <w:numPr>
          <w:ilvl w:val="0"/>
          <w:numId w:val="9"/>
        </w:numPr>
        <w:overflowPunct/>
        <w:autoSpaceDE/>
        <w:autoSpaceDN/>
        <w:adjustRightInd/>
        <w:spacing w:line="276" w:lineRule="auto"/>
        <w:ind w:left="720"/>
        <w:jc w:val="both"/>
        <w:textAlignment w:val="auto"/>
        <w:rPr>
          <w:i/>
          <w:szCs w:val="24"/>
        </w:rPr>
      </w:pPr>
      <w:r w:rsidRPr="008D1C54">
        <w:rPr>
          <w:i/>
          <w:szCs w:val="24"/>
        </w:rPr>
        <w:t>İlgili dönemde İda</w:t>
      </w:r>
      <w:r w:rsidR="00A100C7">
        <w:rPr>
          <w:i/>
          <w:szCs w:val="24"/>
        </w:rPr>
        <w:t>re ile yapılan çalışma toplantı</w:t>
      </w:r>
      <w:r w:rsidRPr="008D1C54">
        <w:rPr>
          <w:i/>
          <w:szCs w:val="24"/>
        </w:rPr>
        <w:t>larının ve projede öngörülen paydaşlarla yapılan çalışmalarının, hazırlık dahil tüm sürecin raporlanması (alınan kararlar, varsa tutanaklar, katılımcı çizelgeleri vs.)</w:t>
      </w:r>
    </w:p>
    <w:p w14:paraId="10DAEBF6" w14:textId="77777777" w:rsidR="009B1D94" w:rsidRDefault="009B1D94" w:rsidP="009B1D94">
      <w:pPr>
        <w:overflowPunct/>
        <w:autoSpaceDE/>
        <w:autoSpaceDN/>
        <w:adjustRightInd/>
        <w:spacing w:line="276" w:lineRule="auto"/>
        <w:ind w:left="720"/>
        <w:jc w:val="both"/>
        <w:textAlignment w:val="auto"/>
        <w:rPr>
          <w:i/>
          <w:szCs w:val="24"/>
        </w:rPr>
      </w:pPr>
    </w:p>
    <w:p w14:paraId="4A074D2D" w14:textId="1035CADB" w:rsidR="00FF1AD5" w:rsidRPr="009B1D94" w:rsidRDefault="00E06737" w:rsidP="009B1D94">
      <w:pPr>
        <w:overflowPunct/>
        <w:autoSpaceDE/>
        <w:autoSpaceDN/>
        <w:adjustRightInd/>
        <w:spacing w:line="276" w:lineRule="auto"/>
        <w:jc w:val="both"/>
        <w:textAlignment w:val="auto"/>
        <w:rPr>
          <w:i/>
          <w:szCs w:val="24"/>
        </w:rPr>
      </w:pPr>
      <w:r w:rsidRPr="009B1D94">
        <w:rPr>
          <w:b/>
          <w:bCs/>
          <w:spacing w:val="2"/>
          <w:szCs w:val="24"/>
        </w:rPr>
        <w:t>14</w:t>
      </w:r>
      <w:r w:rsidR="00BA04DA" w:rsidRPr="009B1D94">
        <w:rPr>
          <w:b/>
          <w:bCs/>
          <w:spacing w:val="2"/>
          <w:szCs w:val="24"/>
        </w:rPr>
        <w:t>.2.</w:t>
      </w:r>
      <w:r w:rsidR="00BA04DA" w:rsidRPr="009B1D94">
        <w:rPr>
          <w:bCs/>
          <w:spacing w:val="2"/>
          <w:szCs w:val="24"/>
        </w:rPr>
        <w:t xml:space="preserve"> </w:t>
      </w:r>
      <w:r w:rsidR="00061F5A" w:rsidRPr="009B1D94">
        <w:rPr>
          <w:bCs/>
          <w:spacing w:val="2"/>
          <w:szCs w:val="24"/>
        </w:rPr>
        <w:t xml:space="preserve">Nihai </w:t>
      </w:r>
      <w:r w:rsidR="002B2ADD" w:rsidRPr="009B1D94">
        <w:rPr>
          <w:bCs/>
          <w:spacing w:val="2"/>
          <w:szCs w:val="24"/>
        </w:rPr>
        <w:t>ödeme</w:t>
      </w:r>
      <w:r w:rsidR="008132EE" w:rsidRPr="009B1D94">
        <w:rPr>
          <w:bCs/>
          <w:spacing w:val="2"/>
          <w:szCs w:val="24"/>
        </w:rPr>
        <w:t>,</w:t>
      </w:r>
      <w:r w:rsidR="002B2ADD" w:rsidRPr="009B1D94">
        <w:rPr>
          <w:bCs/>
          <w:spacing w:val="2"/>
          <w:szCs w:val="24"/>
        </w:rPr>
        <w:t xml:space="preserve"> </w:t>
      </w:r>
      <w:r w:rsidR="00BA04DA" w:rsidRPr="009B1D94">
        <w:rPr>
          <w:bCs/>
          <w:spacing w:val="2"/>
          <w:szCs w:val="24"/>
        </w:rPr>
        <w:t>Sözleşme bedelinin %</w:t>
      </w:r>
      <w:r w:rsidR="002B2ADD" w:rsidRPr="009B1D94">
        <w:rPr>
          <w:bCs/>
          <w:spacing w:val="2"/>
          <w:szCs w:val="24"/>
        </w:rPr>
        <w:t>70’</w:t>
      </w:r>
      <w:r w:rsidR="00061F5A" w:rsidRPr="009B1D94">
        <w:rPr>
          <w:bCs/>
          <w:spacing w:val="2"/>
          <w:szCs w:val="24"/>
        </w:rPr>
        <w:t xml:space="preserve">ine </w:t>
      </w:r>
      <w:r w:rsidR="00BA04DA" w:rsidRPr="009B1D94">
        <w:rPr>
          <w:bCs/>
          <w:spacing w:val="2"/>
          <w:szCs w:val="24"/>
        </w:rPr>
        <w:t>tekabül e</w:t>
      </w:r>
      <w:r w:rsidR="002B2ADD" w:rsidRPr="009B1D94">
        <w:rPr>
          <w:bCs/>
          <w:spacing w:val="2"/>
          <w:szCs w:val="24"/>
        </w:rPr>
        <w:t>tmekte</w:t>
      </w:r>
      <w:r w:rsidR="003C5CE5" w:rsidRPr="009B1D94">
        <w:rPr>
          <w:bCs/>
          <w:spacing w:val="2"/>
          <w:szCs w:val="24"/>
        </w:rPr>
        <w:t>dir. N</w:t>
      </w:r>
      <w:r w:rsidR="002B2ADD" w:rsidRPr="009B1D94">
        <w:rPr>
          <w:bCs/>
          <w:spacing w:val="2"/>
          <w:szCs w:val="24"/>
        </w:rPr>
        <w:t xml:space="preserve">ihai raporun </w:t>
      </w:r>
      <w:r w:rsidR="003C5CE5" w:rsidRPr="009B1D94">
        <w:rPr>
          <w:bCs/>
          <w:spacing w:val="2"/>
          <w:szCs w:val="24"/>
        </w:rPr>
        <w:t xml:space="preserve">teslimi ve </w:t>
      </w:r>
      <w:r w:rsidR="003C5CE5" w:rsidRPr="009B1D94">
        <w:rPr>
          <w:bCs/>
          <w:i/>
          <w:spacing w:val="2"/>
          <w:szCs w:val="24"/>
        </w:rPr>
        <w:t>İdare</w:t>
      </w:r>
      <w:r w:rsidR="003C5CE5" w:rsidRPr="009B1D94">
        <w:rPr>
          <w:bCs/>
          <w:spacing w:val="2"/>
          <w:szCs w:val="24"/>
        </w:rPr>
        <w:t xml:space="preserve"> tarafından kabul edilmesinden sonra ödenecektir</w:t>
      </w:r>
      <w:r w:rsidR="002B2ADD" w:rsidRPr="009B1D94">
        <w:rPr>
          <w:bCs/>
          <w:spacing w:val="2"/>
          <w:szCs w:val="24"/>
        </w:rPr>
        <w:t xml:space="preserve">. </w:t>
      </w:r>
      <w:r w:rsidR="00770BB0" w:rsidRPr="009B1D94">
        <w:rPr>
          <w:i/>
          <w:szCs w:val="24"/>
        </w:rPr>
        <w:t xml:space="preserve">Projedeki tüm faaliyet süreçlerini anlatan ve analizleri içeren </w:t>
      </w:r>
      <w:r w:rsidR="00770BB0" w:rsidRPr="009B1D94">
        <w:rPr>
          <w:bCs/>
          <w:spacing w:val="2"/>
          <w:szCs w:val="24"/>
        </w:rPr>
        <w:t>n</w:t>
      </w:r>
      <w:r w:rsidR="002B2ADD" w:rsidRPr="009B1D94">
        <w:rPr>
          <w:bCs/>
          <w:spacing w:val="2"/>
          <w:szCs w:val="24"/>
        </w:rPr>
        <w:t>ihai rapor aşağıdaki iş ve işlemleri i</w:t>
      </w:r>
      <w:r w:rsidR="00850F55" w:rsidRPr="009B1D94">
        <w:rPr>
          <w:bCs/>
          <w:spacing w:val="2"/>
          <w:szCs w:val="24"/>
        </w:rPr>
        <w:t>çerecek şekilde hazırlanmalıdır:</w:t>
      </w:r>
      <w:r w:rsidR="002B2ADD" w:rsidRPr="009B1D94">
        <w:rPr>
          <w:bCs/>
          <w:spacing w:val="2"/>
          <w:szCs w:val="24"/>
        </w:rPr>
        <w:t xml:space="preserve"> </w:t>
      </w:r>
    </w:p>
    <w:p w14:paraId="717F9765" w14:textId="77777777" w:rsidR="00582EA7" w:rsidRPr="002B2ADD" w:rsidRDefault="00582EA7" w:rsidP="00BA04DA">
      <w:pPr>
        <w:pStyle w:val="SonnotMetni"/>
        <w:jc w:val="both"/>
        <w:rPr>
          <w:bCs/>
          <w:spacing w:val="2"/>
          <w:sz w:val="24"/>
          <w:szCs w:val="24"/>
        </w:rPr>
      </w:pPr>
    </w:p>
    <w:p w14:paraId="656782B4" w14:textId="1B708172" w:rsidR="00C7156D" w:rsidRDefault="00C7156D" w:rsidP="00C7156D">
      <w:pPr>
        <w:numPr>
          <w:ilvl w:val="0"/>
          <w:numId w:val="9"/>
        </w:numPr>
        <w:overflowPunct/>
        <w:autoSpaceDE/>
        <w:autoSpaceDN/>
        <w:adjustRightInd/>
        <w:spacing w:line="276" w:lineRule="auto"/>
        <w:ind w:left="720"/>
        <w:jc w:val="both"/>
        <w:textAlignment w:val="auto"/>
        <w:rPr>
          <w:i/>
          <w:szCs w:val="24"/>
        </w:rPr>
      </w:pPr>
      <w:r>
        <w:rPr>
          <w:i/>
          <w:szCs w:val="24"/>
        </w:rPr>
        <w:t>So</w:t>
      </w:r>
      <w:r w:rsidR="003C30F6">
        <w:rPr>
          <w:i/>
          <w:szCs w:val="24"/>
        </w:rPr>
        <w:t>syal İçerme Eğitim Programının p</w:t>
      </w:r>
      <w:r>
        <w:rPr>
          <w:i/>
          <w:szCs w:val="24"/>
        </w:rPr>
        <w:t>ilot illerde hedef kitleye verilmesi ve raporlanması,</w:t>
      </w:r>
    </w:p>
    <w:p w14:paraId="4F0E334B" w14:textId="1A068EE4" w:rsidR="00C7156D" w:rsidRPr="008D1C54" w:rsidRDefault="003C30F6" w:rsidP="00C7156D">
      <w:pPr>
        <w:numPr>
          <w:ilvl w:val="0"/>
          <w:numId w:val="9"/>
        </w:numPr>
        <w:overflowPunct/>
        <w:autoSpaceDE/>
        <w:autoSpaceDN/>
        <w:adjustRightInd/>
        <w:spacing w:line="276" w:lineRule="auto"/>
        <w:ind w:left="720"/>
        <w:jc w:val="both"/>
        <w:textAlignment w:val="auto"/>
        <w:rPr>
          <w:i/>
          <w:szCs w:val="24"/>
        </w:rPr>
      </w:pPr>
      <w:r>
        <w:rPr>
          <w:i/>
          <w:szCs w:val="24"/>
        </w:rPr>
        <w:t xml:space="preserve">Sosyal İçerme Eğitimlerinin </w:t>
      </w:r>
      <w:r w:rsidR="00C7156D" w:rsidRPr="008D1C54">
        <w:rPr>
          <w:i/>
          <w:szCs w:val="24"/>
        </w:rPr>
        <w:t>ölçme ve değerlendirme</w:t>
      </w:r>
      <w:r w:rsidR="00C7156D">
        <w:rPr>
          <w:i/>
          <w:szCs w:val="24"/>
        </w:rPr>
        <w:t xml:space="preserve"> sürecinin</w:t>
      </w:r>
      <w:r w:rsidR="00C7156D" w:rsidRPr="008D1C54">
        <w:rPr>
          <w:i/>
          <w:szCs w:val="24"/>
        </w:rPr>
        <w:t xml:space="preserve"> </w:t>
      </w:r>
      <w:r w:rsidR="00C7156D">
        <w:rPr>
          <w:i/>
          <w:szCs w:val="24"/>
        </w:rPr>
        <w:t>raporlanması,</w:t>
      </w:r>
    </w:p>
    <w:p w14:paraId="6ED2A068" w14:textId="77777777" w:rsidR="00C7156D" w:rsidRPr="00AE13AB" w:rsidRDefault="00C7156D" w:rsidP="00C7156D">
      <w:pPr>
        <w:numPr>
          <w:ilvl w:val="0"/>
          <w:numId w:val="9"/>
        </w:numPr>
        <w:overflowPunct/>
        <w:autoSpaceDE/>
        <w:autoSpaceDN/>
        <w:adjustRightInd/>
        <w:spacing w:line="276" w:lineRule="auto"/>
        <w:ind w:left="720"/>
        <w:jc w:val="both"/>
        <w:textAlignment w:val="auto"/>
        <w:rPr>
          <w:i/>
          <w:szCs w:val="24"/>
        </w:rPr>
      </w:pPr>
      <w:r w:rsidRPr="00AE13AB">
        <w:rPr>
          <w:i/>
          <w:szCs w:val="24"/>
        </w:rPr>
        <w:t xml:space="preserve">Yönetici özeti, </w:t>
      </w:r>
    </w:p>
    <w:p w14:paraId="21609FA8" w14:textId="77777777" w:rsidR="00C7156D" w:rsidRPr="009B4721" w:rsidRDefault="00C7156D" w:rsidP="00C7156D">
      <w:pPr>
        <w:numPr>
          <w:ilvl w:val="0"/>
          <w:numId w:val="9"/>
        </w:numPr>
        <w:overflowPunct/>
        <w:autoSpaceDE/>
        <w:autoSpaceDN/>
        <w:adjustRightInd/>
        <w:spacing w:line="276" w:lineRule="auto"/>
        <w:ind w:left="720"/>
        <w:jc w:val="both"/>
        <w:textAlignment w:val="auto"/>
        <w:rPr>
          <w:i/>
          <w:szCs w:val="24"/>
        </w:rPr>
      </w:pPr>
      <w:r>
        <w:rPr>
          <w:i/>
          <w:szCs w:val="24"/>
        </w:rPr>
        <w:t xml:space="preserve">1 adet proje sunumu, </w:t>
      </w:r>
    </w:p>
    <w:p w14:paraId="12D9BCD6" w14:textId="62220A93" w:rsidR="00C7156D" w:rsidRPr="009B4721" w:rsidRDefault="00C7156D" w:rsidP="00C7156D">
      <w:pPr>
        <w:numPr>
          <w:ilvl w:val="0"/>
          <w:numId w:val="9"/>
        </w:numPr>
        <w:overflowPunct/>
        <w:autoSpaceDE/>
        <w:autoSpaceDN/>
        <w:adjustRightInd/>
        <w:spacing w:line="276" w:lineRule="auto"/>
        <w:ind w:left="720"/>
        <w:jc w:val="both"/>
        <w:textAlignment w:val="auto"/>
        <w:rPr>
          <w:i/>
          <w:szCs w:val="24"/>
        </w:rPr>
      </w:pPr>
      <w:r w:rsidRPr="009B4721">
        <w:rPr>
          <w:i/>
          <w:szCs w:val="24"/>
        </w:rPr>
        <w:lastRenderedPageBreak/>
        <w:t>İlgili dönemde İda</w:t>
      </w:r>
      <w:r w:rsidR="00A100C7">
        <w:rPr>
          <w:i/>
          <w:szCs w:val="24"/>
        </w:rPr>
        <w:t>re ile yapılan çalışma toplantı</w:t>
      </w:r>
      <w:r w:rsidRPr="009B4721">
        <w:rPr>
          <w:i/>
          <w:szCs w:val="24"/>
        </w:rPr>
        <w:t xml:space="preserve">larının ve projede öngörülen paydaşlarla yapılan çalışmalarının, hazırlık dahil </w:t>
      </w:r>
      <w:r w:rsidRPr="008D1C54">
        <w:rPr>
          <w:i/>
          <w:szCs w:val="24"/>
        </w:rPr>
        <w:t xml:space="preserve">tüm sürecin raporlanması </w:t>
      </w:r>
      <w:r w:rsidRPr="009B4721">
        <w:rPr>
          <w:i/>
          <w:szCs w:val="24"/>
        </w:rPr>
        <w:t>(</w:t>
      </w:r>
      <w:r>
        <w:rPr>
          <w:i/>
          <w:szCs w:val="24"/>
        </w:rPr>
        <w:t xml:space="preserve">alınan kararlar, varsa tutanaklar, katılımcı çizelgeleri </w:t>
      </w:r>
      <w:r w:rsidRPr="009B4721">
        <w:rPr>
          <w:i/>
          <w:szCs w:val="24"/>
        </w:rPr>
        <w:t>vs.)</w:t>
      </w:r>
      <w:r>
        <w:rPr>
          <w:i/>
          <w:szCs w:val="24"/>
        </w:rPr>
        <w:t xml:space="preserve"> yer alacaktır. </w:t>
      </w:r>
    </w:p>
    <w:p w14:paraId="4547D02F" w14:textId="77777777" w:rsidR="002B2ADD" w:rsidRPr="002B2ADD" w:rsidRDefault="002B2ADD" w:rsidP="002B2ADD">
      <w:pPr>
        <w:pStyle w:val="SonnotMetni"/>
        <w:jc w:val="both"/>
        <w:rPr>
          <w:bCs/>
          <w:spacing w:val="2"/>
          <w:sz w:val="24"/>
          <w:szCs w:val="24"/>
        </w:rPr>
      </w:pPr>
    </w:p>
    <w:p w14:paraId="6F0A774F" w14:textId="6D7C1B20" w:rsidR="00DD530F" w:rsidRDefault="00E06737" w:rsidP="002B2ADD">
      <w:pPr>
        <w:pStyle w:val="SonnotMetni"/>
        <w:jc w:val="both"/>
        <w:rPr>
          <w:bCs/>
          <w:spacing w:val="2"/>
          <w:sz w:val="24"/>
          <w:szCs w:val="24"/>
        </w:rPr>
      </w:pPr>
      <w:r>
        <w:rPr>
          <w:b/>
          <w:bCs/>
          <w:spacing w:val="2"/>
          <w:sz w:val="24"/>
          <w:szCs w:val="24"/>
        </w:rPr>
        <w:t>14</w:t>
      </w:r>
      <w:r w:rsidR="002B2ADD" w:rsidRPr="002B2ADD">
        <w:rPr>
          <w:b/>
          <w:bCs/>
          <w:spacing w:val="2"/>
          <w:sz w:val="24"/>
          <w:szCs w:val="24"/>
        </w:rPr>
        <w:t>.3.</w:t>
      </w:r>
      <w:r w:rsidR="002B2ADD">
        <w:rPr>
          <w:bCs/>
          <w:spacing w:val="2"/>
          <w:sz w:val="24"/>
          <w:szCs w:val="24"/>
        </w:rPr>
        <w:t xml:space="preserve"> </w:t>
      </w:r>
      <w:r w:rsidR="0023664F">
        <w:rPr>
          <w:bCs/>
          <w:spacing w:val="2"/>
          <w:sz w:val="24"/>
          <w:szCs w:val="24"/>
        </w:rPr>
        <w:t>Proje</w:t>
      </w:r>
      <w:r w:rsidR="009A6C70" w:rsidRPr="002B2ADD">
        <w:rPr>
          <w:bCs/>
          <w:spacing w:val="2"/>
          <w:sz w:val="24"/>
          <w:szCs w:val="24"/>
        </w:rPr>
        <w:t xml:space="preserve"> gelişme raporu </w:t>
      </w:r>
      <w:r w:rsidR="0023664F">
        <w:rPr>
          <w:bCs/>
          <w:spacing w:val="2"/>
          <w:sz w:val="24"/>
          <w:szCs w:val="24"/>
        </w:rPr>
        <w:t xml:space="preserve">ve nihai rapor </w:t>
      </w:r>
      <w:r w:rsidR="009A6C70" w:rsidRPr="002B2ADD">
        <w:rPr>
          <w:bCs/>
          <w:spacing w:val="2"/>
          <w:sz w:val="24"/>
          <w:szCs w:val="24"/>
        </w:rPr>
        <w:t>kâğıt kopya ile birlikte iki adet dijital kopya (USB Bellek) olarak</w:t>
      </w:r>
      <w:r w:rsidR="002974B1">
        <w:rPr>
          <w:bCs/>
          <w:spacing w:val="2"/>
          <w:sz w:val="24"/>
          <w:szCs w:val="24"/>
        </w:rPr>
        <w:t xml:space="preserve"> </w:t>
      </w:r>
      <w:r w:rsidR="002974B1" w:rsidRPr="002974B1">
        <w:rPr>
          <w:bCs/>
          <w:i/>
          <w:spacing w:val="2"/>
          <w:sz w:val="24"/>
          <w:szCs w:val="24"/>
        </w:rPr>
        <w:t>İdareye</w:t>
      </w:r>
      <w:r w:rsidR="001B06CD" w:rsidRPr="002B2ADD">
        <w:rPr>
          <w:bCs/>
          <w:spacing w:val="2"/>
          <w:sz w:val="24"/>
          <w:szCs w:val="24"/>
        </w:rPr>
        <w:t xml:space="preserve"> </w:t>
      </w:r>
      <w:r w:rsidR="009A6C70" w:rsidRPr="002B2ADD">
        <w:rPr>
          <w:bCs/>
          <w:spacing w:val="2"/>
          <w:sz w:val="24"/>
          <w:szCs w:val="24"/>
        </w:rPr>
        <w:t xml:space="preserve">teslim edilir. </w:t>
      </w:r>
      <w:r>
        <w:rPr>
          <w:bCs/>
          <w:spacing w:val="2"/>
          <w:sz w:val="24"/>
          <w:szCs w:val="24"/>
        </w:rPr>
        <w:t>Ö</w:t>
      </w:r>
      <w:r w:rsidR="009A6C70" w:rsidRPr="002B2ADD">
        <w:rPr>
          <w:bCs/>
          <w:spacing w:val="2"/>
          <w:sz w:val="24"/>
          <w:szCs w:val="24"/>
        </w:rPr>
        <w:t xml:space="preserve">demeler, </w:t>
      </w:r>
      <w:r w:rsidRPr="002B2ADD">
        <w:rPr>
          <w:bCs/>
          <w:spacing w:val="2"/>
          <w:sz w:val="24"/>
          <w:szCs w:val="24"/>
        </w:rPr>
        <w:t>Bakanlı</w:t>
      </w:r>
      <w:r>
        <w:rPr>
          <w:bCs/>
          <w:spacing w:val="2"/>
          <w:sz w:val="24"/>
          <w:szCs w:val="24"/>
        </w:rPr>
        <w:t>k</w:t>
      </w:r>
      <w:r w:rsidRPr="002B2ADD">
        <w:rPr>
          <w:bCs/>
          <w:spacing w:val="2"/>
          <w:sz w:val="24"/>
          <w:szCs w:val="24"/>
        </w:rPr>
        <w:t xml:space="preserve"> </w:t>
      </w:r>
      <w:r w:rsidR="009A6C70" w:rsidRPr="002B2ADD">
        <w:rPr>
          <w:bCs/>
          <w:spacing w:val="2"/>
          <w:sz w:val="24"/>
          <w:szCs w:val="24"/>
        </w:rPr>
        <w:t>Merkez Saymanlık Müdürlüğü tarafından yapılır.</w:t>
      </w:r>
    </w:p>
    <w:p w14:paraId="7F90028A" w14:textId="77777777" w:rsidR="005E334F" w:rsidRDefault="005E334F" w:rsidP="002B2ADD">
      <w:pPr>
        <w:pStyle w:val="SonnotMetni"/>
        <w:jc w:val="both"/>
        <w:rPr>
          <w:bCs/>
          <w:spacing w:val="2"/>
          <w:sz w:val="24"/>
          <w:szCs w:val="24"/>
        </w:rPr>
      </w:pPr>
    </w:p>
    <w:p w14:paraId="52BE5740" w14:textId="4D29980E" w:rsidR="000D6E54" w:rsidRPr="004332CE" w:rsidRDefault="002C09A6" w:rsidP="00432A01">
      <w:pPr>
        <w:jc w:val="both"/>
        <w:rPr>
          <w:b/>
          <w:szCs w:val="24"/>
        </w:rPr>
      </w:pPr>
      <w:r w:rsidRPr="004332CE">
        <w:rPr>
          <w:b/>
          <w:szCs w:val="24"/>
        </w:rPr>
        <w:t>Madde 1</w:t>
      </w:r>
      <w:r w:rsidR="00E06737">
        <w:rPr>
          <w:b/>
          <w:szCs w:val="24"/>
        </w:rPr>
        <w:t>5</w:t>
      </w:r>
      <w:r w:rsidR="00174E1D" w:rsidRPr="004332CE">
        <w:rPr>
          <w:b/>
          <w:szCs w:val="24"/>
        </w:rPr>
        <w:t xml:space="preserve">- </w:t>
      </w:r>
      <w:r w:rsidR="00EC5CDC" w:rsidRPr="004332CE">
        <w:rPr>
          <w:b/>
          <w:szCs w:val="24"/>
        </w:rPr>
        <w:t>Avans Verilmesi, Şartları ve Miktarı</w:t>
      </w:r>
    </w:p>
    <w:p w14:paraId="6B261A79" w14:textId="77777777" w:rsidR="000D6E54" w:rsidRPr="004B20A2" w:rsidRDefault="000D6E54" w:rsidP="00432A01">
      <w:pPr>
        <w:jc w:val="both"/>
        <w:rPr>
          <w:b/>
          <w:sz w:val="16"/>
          <w:szCs w:val="24"/>
        </w:rPr>
      </w:pPr>
    </w:p>
    <w:p w14:paraId="2FD28733" w14:textId="77777777" w:rsidR="007F179E" w:rsidRDefault="00EC5CDC" w:rsidP="001B06CD">
      <w:pPr>
        <w:pStyle w:val="DipnotMetni"/>
        <w:jc w:val="both"/>
        <w:rPr>
          <w:rStyle w:val="DipnotMetniChar"/>
          <w:sz w:val="24"/>
          <w:szCs w:val="24"/>
        </w:rPr>
      </w:pPr>
      <w:r w:rsidRPr="004332CE">
        <w:rPr>
          <w:sz w:val="24"/>
          <w:szCs w:val="24"/>
        </w:rPr>
        <w:t>Bu iş için avans</w:t>
      </w:r>
      <w:r w:rsidR="00876939" w:rsidRPr="004332CE">
        <w:rPr>
          <w:sz w:val="24"/>
          <w:szCs w:val="24"/>
        </w:rPr>
        <w:t xml:space="preserve"> </w:t>
      </w:r>
      <w:r w:rsidR="00E273D0" w:rsidRPr="004332CE">
        <w:rPr>
          <w:rStyle w:val="DipnotMetniChar"/>
          <w:sz w:val="24"/>
          <w:szCs w:val="24"/>
        </w:rPr>
        <w:t>ver</w:t>
      </w:r>
      <w:r w:rsidR="00203959" w:rsidRPr="004332CE">
        <w:rPr>
          <w:rStyle w:val="DipnotMetniChar"/>
          <w:sz w:val="24"/>
          <w:szCs w:val="24"/>
        </w:rPr>
        <w:t>ilmeyecektir</w:t>
      </w:r>
      <w:r w:rsidR="00E273D0" w:rsidRPr="004332CE">
        <w:rPr>
          <w:rStyle w:val="DipnotMetniChar"/>
          <w:sz w:val="24"/>
          <w:szCs w:val="24"/>
        </w:rPr>
        <w:t>.</w:t>
      </w:r>
    </w:p>
    <w:p w14:paraId="3A997117" w14:textId="77777777" w:rsidR="004B20A2" w:rsidRPr="004B20A2" w:rsidRDefault="004B20A2" w:rsidP="00432A01">
      <w:pPr>
        <w:pStyle w:val="DipnotMetni"/>
        <w:ind w:firstLine="708"/>
        <w:jc w:val="both"/>
        <w:rPr>
          <w:rStyle w:val="DipnotMetniChar"/>
          <w:sz w:val="16"/>
          <w:szCs w:val="24"/>
        </w:rPr>
      </w:pPr>
    </w:p>
    <w:p w14:paraId="2B9456B9" w14:textId="4FBB2D9F" w:rsidR="00205D82" w:rsidRPr="004332CE" w:rsidRDefault="002C09A6" w:rsidP="00432A01">
      <w:pPr>
        <w:jc w:val="both"/>
        <w:rPr>
          <w:b/>
          <w:szCs w:val="24"/>
        </w:rPr>
      </w:pPr>
      <w:r w:rsidRPr="004332CE">
        <w:rPr>
          <w:b/>
          <w:szCs w:val="24"/>
        </w:rPr>
        <w:t>Madde 1</w:t>
      </w:r>
      <w:r w:rsidR="00E06737">
        <w:rPr>
          <w:b/>
          <w:szCs w:val="24"/>
        </w:rPr>
        <w:t>6</w:t>
      </w:r>
      <w:r w:rsidR="00174E1D" w:rsidRPr="004332CE">
        <w:rPr>
          <w:b/>
          <w:szCs w:val="24"/>
        </w:rPr>
        <w:t xml:space="preserve">- </w:t>
      </w:r>
      <w:r w:rsidR="00EC5CDC" w:rsidRPr="004332CE">
        <w:rPr>
          <w:b/>
          <w:szCs w:val="24"/>
        </w:rPr>
        <w:t>Fiyat Farkı</w:t>
      </w:r>
    </w:p>
    <w:p w14:paraId="74CFC91A" w14:textId="77777777" w:rsidR="00F25FC2" w:rsidRPr="004B20A2" w:rsidRDefault="00F25FC2" w:rsidP="00432A01">
      <w:pPr>
        <w:jc w:val="both"/>
        <w:rPr>
          <w:b/>
          <w:sz w:val="18"/>
          <w:szCs w:val="24"/>
        </w:rPr>
      </w:pPr>
    </w:p>
    <w:p w14:paraId="6262D8BD" w14:textId="5AD2131D" w:rsidR="000D6002" w:rsidRDefault="002C09A6" w:rsidP="00432A01">
      <w:pPr>
        <w:jc w:val="both"/>
        <w:rPr>
          <w:szCs w:val="24"/>
        </w:rPr>
      </w:pPr>
      <w:r w:rsidRPr="004332CE">
        <w:rPr>
          <w:b/>
          <w:szCs w:val="24"/>
        </w:rPr>
        <w:t>1</w:t>
      </w:r>
      <w:r w:rsidR="00E06737">
        <w:rPr>
          <w:b/>
          <w:szCs w:val="24"/>
        </w:rPr>
        <w:t>6</w:t>
      </w:r>
      <w:r w:rsidR="00EC5CDC" w:rsidRPr="004332CE">
        <w:rPr>
          <w:b/>
          <w:szCs w:val="24"/>
        </w:rPr>
        <w:t>.1.</w:t>
      </w:r>
      <w:r w:rsidR="00EC5CDC" w:rsidRPr="004332CE">
        <w:rPr>
          <w:szCs w:val="24"/>
        </w:rPr>
        <w:t xml:space="preserve"> </w:t>
      </w:r>
      <w:r w:rsidR="00EC5CDC" w:rsidRPr="004332CE">
        <w:rPr>
          <w:i/>
          <w:szCs w:val="24"/>
        </w:rPr>
        <w:t>Yüklenici</w:t>
      </w:r>
      <w:r w:rsidR="00EC5CDC" w:rsidRPr="004332CE">
        <w:rPr>
          <w:szCs w:val="24"/>
        </w:rPr>
        <w:t>, gerek sözleşme süres</w:t>
      </w:r>
      <w:r w:rsidR="00077C63" w:rsidRPr="004332CE">
        <w:rPr>
          <w:szCs w:val="24"/>
        </w:rPr>
        <w:t xml:space="preserve">i, gerekse uzatılan süre içinde </w:t>
      </w:r>
      <w:r w:rsidR="00784E0D" w:rsidRPr="004332CE">
        <w:rPr>
          <w:szCs w:val="24"/>
        </w:rPr>
        <w:t>S</w:t>
      </w:r>
      <w:r w:rsidR="00EC5CDC" w:rsidRPr="004332CE">
        <w:rPr>
          <w:szCs w:val="24"/>
        </w:rPr>
        <w:t>ö</w:t>
      </w:r>
      <w:r w:rsidR="004D2D7F" w:rsidRPr="004332CE">
        <w:rPr>
          <w:szCs w:val="24"/>
        </w:rPr>
        <w:t>zleşmenin tamamen ifasına kadar</w:t>
      </w:r>
      <w:r w:rsidR="00352157" w:rsidRPr="004332CE">
        <w:rPr>
          <w:szCs w:val="24"/>
        </w:rPr>
        <w:t xml:space="preserve"> </w:t>
      </w:r>
      <w:r w:rsidR="00EC5CDC" w:rsidRPr="004332CE">
        <w:rPr>
          <w:szCs w:val="24"/>
        </w:rPr>
        <w:t>vergi,</w:t>
      </w:r>
      <w:r w:rsidR="00077C63" w:rsidRPr="004332CE">
        <w:rPr>
          <w:szCs w:val="24"/>
        </w:rPr>
        <w:t xml:space="preserve"> </w:t>
      </w:r>
      <w:r w:rsidR="00EC5CDC" w:rsidRPr="004332CE">
        <w:rPr>
          <w:szCs w:val="24"/>
        </w:rPr>
        <w:t>resim,</w:t>
      </w:r>
      <w:r w:rsidR="00D415A7" w:rsidRPr="004332CE">
        <w:rPr>
          <w:szCs w:val="24"/>
        </w:rPr>
        <w:t xml:space="preserve"> </w:t>
      </w:r>
      <w:r w:rsidR="00EC5CDC" w:rsidRPr="004332CE">
        <w:rPr>
          <w:szCs w:val="24"/>
        </w:rPr>
        <w:t>harç ve benzeri mali yükümlülüklerde artışa gidilmesi veya yeni mali yükümlülüklerin ihdası gibi nedenlerle fiyat farkı verilmesi talebinde bulunamaz.</w:t>
      </w:r>
    </w:p>
    <w:p w14:paraId="0521B2E4" w14:textId="77777777" w:rsidR="00E06737" w:rsidRDefault="00E06737" w:rsidP="00432A01">
      <w:pPr>
        <w:jc w:val="both"/>
        <w:rPr>
          <w:szCs w:val="24"/>
        </w:rPr>
      </w:pPr>
    </w:p>
    <w:p w14:paraId="2400A062" w14:textId="48341E05" w:rsidR="00205D82" w:rsidRDefault="00E06737" w:rsidP="00432A01">
      <w:pPr>
        <w:jc w:val="both"/>
        <w:rPr>
          <w:color w:val="000000"/>
        </w:rPr>
      </w:pPr>
      <w:r w:rsidRPr="00BF157F">
        <w:rPr>
          <w:b/>
          <w:color w:val="000000"/>
        </w:rPr>
        <w:t xml:space="preserve">16.2. </w:t>
      </w:r>
      <w:r w:rsidRPr="00BF157F">
        <w:rPr>
          <w:color w:val="000000"/>
        </w:rPr>
        <w:t>Bu sözleşme kapsamında yapılan işler için, fiyat farkı verilmeyecektir.</w:t>
      </w:r>
    </w:p>
    <w:p w14:paraId="12708188" w14:textId="77777777" w:rsidR="003455C0" w:rsidRPr="004332CE" w:rsidRDefault="003455C0" w:rsidP="00432A01">
      <w:pPr>
        <w:jc w:val="both"/>
        <w:rPr>
          <w:szCs w:val="24"/>
        </w:rPr>
      </w:pPr>
    </w:p>
    <w:p w14:paraId="4715991B" w14:textId="5C6641AB" w:rsidR="00205D82" w:rsidRPr="00A9679F" w:rsidRDefault="002C09A6" w:rsidP="001B06CD">
      <w:pPr>
        <w:jc w:val="both"/>
        <w:rPr>
          <w:b/>
          <w:szCs w:val="24"/>
        </w:rPr>
      </w:pPr>
      <w:r w:rsidRPr="00A9679F">
        <w:rPr>
          <w:b/>
          <w:szCs w:val="24"/>
        </w:rPr>
        <w:t>Madde 1</w:t>
      </w:r>
      <w:r w:rsidR="00FC3071">
        <w:rPr>
          <w:b/>
          <w:szCs w:val="24"/>
        </w:rPr>
        <w:t>7</w:t>
      </w:r>
      <w:r w:rsidR="00174E1D" w:rsidRPr="00A9679F">
        <w:rPr>
          <w:b/>
          <w:szCs w:val="24"/>
        </w:rPr>
        <w:t xml:space="preserve">- </w:t>
      </w:r>
      <w:r w:rsidR="00EC5CDC" w:rsidRPr="00A9679F">
        <w:rPr>
          <w:b/>
          <w:szCs w:val="24"/>
        </w:rPr>
        <w:t>Alt Yüklenicilere</w:t>
      </w:r>
      <w:r w:rsidR="00EC5CDC" w:rsidRPr="00A9679F">
        <w:rPr>
          <w:szCs w:val="24"/>
        </w:rPr>
        <w:t xml:space="preserve"> </w:t>
      </w:r>
      <w:r w:rsidR="00EC5CDC" w:rsidRPr="00A9679F">
        <w:rPr>
          <w:b/>
          <w:szCs w:val="24"/>
        </w:rPr>
        <w:t xml:space="preserve">İlişkin Bilgiler ve Sorumluluklar </w:t>
      </w:r>
    </w:p>
    <w:p w14:paraId="229F81EB" w14:textId="77777777" w:rsidR="00F25FC2" w:rsidRPr="00A9679F" w:rsidRDefault="00F25FC2" w:rsidP="00432A01">
      <w:pPr>
        <w:ind w:firstLine="708"/>
        <w:jc w:val="both"/>
        <w:rPr>
          <w:sz w:val="14"/>
          <w:szCs w:val="24"/>
        </w:rPr>
      </w:pPr>
    </w:p>
    <w:p w14:paraId="5C47D76E" w14:textId="7AFCBE10" w:rsidR="00C46D95" w:rsidRDefault="000E3466" w:rsidP="00432A01">
      <w:pPr>
        <w:jc w:val="both"/>
        <w:rPr>
          <w:szCs w:val="24"/>
        </w:rPr>
      </w:pPr>
      <w:r w:rsidRPr="00A9679F">
        <w:rPr>
          <w:szCs w:val="24"/>
        </w:rPr>
        <w:t>Bu sözleşme kapsamında yapılan işler için</w:t>
      </w:r>
      <w:r w:rsidR="003455C0" w:rsidRPr="009B1D94">
        <w:rPr>
          <w:szCs w:val="24"/>
        </w:rPr>
        <w:t>,</w:t>
      </w:r>
      <w:r w:rsidR="006818BE" w:rsidRPr="009B1D94">
        <w:rPr>
          <w:szCs w:val="24"/>
        </w:rPr>
        <w:t xml:space="preserve"> </w:t>
      </w:r>
      <w:r w:rsidR="009B1D94" w:rsidRPr="005C15D0">
        <w:rPr>
          <w:szCs w:val="24"/>
        </w:rPr>
        <w:t>e</w:t>
      </w:r>
      <w:r w:rsidR="00765167" w:rsidRPr="005C15D0">
        <w:rPr>
          <w:szCs w:val="24"/>
        </w:rPr>
        <w:t xml:space="preserve">ğitim </w:t>
      </w:r>
      <w:r w:rsidR="006818BE" w:rsidRPr="005C15D0">
        <w:rPr>
          <w:szCs w:val="24"/>
        </w:rPr>
        <w:t>organizasyonları</w:t>
      </w:r>
      <w:r w:rsidR="005C15D0" w:rsidRPr="005C15D0">
        <w:rPr>
          <w:szCs w:val="24"/>
        </w:rPr>
        <w:t>,</w:t>
      </w:r>
      <w:r w:rsidR="00262084" w:rsidRPr="005C15D0">
        <w:rPr>
          <w:szCs w:val="24"/>
        </w:rPr>
        <w:t xml:space="preserve"> </w:t>
      </w:r>
      <w:r w:rsidR="00C65B02" w:rsidRPr="005C15D0">
        <w:rPr>
          <w:szCs w:val="24"/>
        </w:rPr>
        <w:t>tasarım</w:t>
      </w:r>
      <w:r w:rsidR="005C15D0" w:rsidRPr="005C15D0">
        <w:rPr>
          <w:szCs w:val="24"/>
        </w:rPr>
        <w:t>, basım ve dağıtım</w:t>
      </w:r>
      <w:r w:rsidR="00C65B02" w:rsidRPr="005C15D0">
        <w:rPr>
          <w:szCs w:val="24"/>
        </w:rPr>
        <w:t xml:space="preserve"> kısımlar</w:t>
      </w:r>
      <w:r w:rsidR="009D2510" w:rsidRPr="005C15D0">
        <w:rPr>
          <w:szCs w:val="24"/>
        </w:rPr>
        <w:t>ı</w:t>
      </w:r>
      <w:r w:rsidR="00C65B02" w:rsidRPr="005C15D0">
        <w:rPr>
          <w:szCs w:val="24"/>
        </w:rPr>
        <w:t xml:space="preserve"> hariç, </w:t>
      </w:r>
      <w:r w:rsidRPr="005C15D0">
        <w:rPr>
          <w:i/>
          <w:iCs/>
          <w:szCs w:val="24"/>
        </w:rPr>
        <w:t>Yüklenici</w:t>
      </w:r>
      <w:r w:rsidRPr="005C15D0">
        <w:rPr>
          <w:szCs w:val="24"/>
        </w:rPr>
        <w:t xml:space="preserve"> alt yüklenici çalıştıramaz</w:t>
      </w:r>
      <w:r w:rsidRPr="00A9679F">
        <w:rPr>
          <w:szCs w:val="24"/>
        </w:rPr>
        <w:t xml:space="preserve">; işlerin tamamı </w:t>
      </w:r>
      <w:r w:rsidRPr="00A9679F">
        <w:rPr>
          <w:i/>
          <w:iCs/>
          <w:szCs w:val="24"/>
        </w:rPr>
        <w:t>Yüklenici</w:t>
      </w:r>
      <w:r w:rsidRPr="00A9679F">
        <w:rPr>
          <w:szCs w:val="24"/>
        </w:rPr>
        <w:t>nin kendisi tarafından yapıl</w:t>
      </w:r>
      <w:r w:rsidR="003D72FE" w:rsidRPr="00A9679F">
        <w:rPr>
          <w:szCs w:val="24"/>
        </w:rPr>
        <w:t>ır</w:t>
      </w:r>
      <w:r w:rsidRPr="00A9679F">
        <w:rPr>
          <w:szCs w:val="24"/>
        </w:rPr>
        <w:t>.</w:t>
      </w:r>
    </w:p>
    <w:p w14:paraId="4991D503" w14:textId="77777777" w:rsidR="00FC3071" w:rsidRPr="006818BE" w:rsidRDefault="00FC3071" w:rsidP="00432A01">
      <w:pPr>
        <w:jc w:val="both"/>
        <w:rPr>
          <w:szCs w:val="24"/>
        </w:rPr>
      </w:pPr>
    </w:p>
    <w:p w14:paraId="7AA5C29B" w14:textId="77777777" w:rsidR="00C55C20" w:rsidRPr="004B20A2" w:rsidRDefault="00C55C20" w:rsidP="00432A01">
      <w:pPr>
        <w:jc w:val="both"/>
        <w:rPr>
          <w:sz w:val="14"/>
          <w:szCs w:val="24"/>
        </w:rPr>
      </w:pPr>
    </w:p>
    <w:p w14:paraId="1CE6D885" w14:textId="4677302C" w:rsidR="00EC5CDC" w:rsidRPr="004332CE" w:rsidRDefault="002C09A6" w:rsidP="001B06CD">
      <w:pPr>
        <w:jc w:val="both"/>
        <w:rPr>
          <w:b/>
          <w:szCs w:val="24"/>
        </w:rPr>
      </w:pPr>
      <w:r w:rsidRPr="004332CE">
        <w:rPr>
          <w:b/>
          <w:szCs w:val="24"/>
        </w:rPr>
        <w:t>Madde 1</w:t>
      </w:r>
      <w:r w:rsidR="00654217">
        <w:rPr>
          <w:b/>
          <w:szCs w:val="24"/>
        </w:rPr>
        <w:t>8</w:t>
      </w:r>
      <w:r w:rsidR="00154362" w:rsidRPr="004332CE">
        <w:rPr>
          <w:b/>
          <w:szCs w:val="24"/>
        </w:rPr>
        <w:t>-</w:t>
      </w:r>
      <w:r w:rsidR="00174E1D" w:rsidRPr="004332CE">
        <w:rPr>
          <w:b/>
          <w:szCs w:val="24"/>
        </w:rPr>
        <w:t xml:space="preserve"> </w:t>
      </w:r>
      <w:r w:rsidR="00EC5CDC" w:rsidRPr="004332CE">
        <w:rPr>
          <w:b/>
          <w:szCs w:val="24"/>
        </w:rPr>
        <w:t>Cezalar ve Kesintiler</w:t>
      </w:r>
    </w:p>
    <w:p w14:paraId="5F0D379D" w14:textId="77777777" w:rsidR="00205D82" w:rsidRPr="004B20A2" w:rsidRDefault="00205D82" w:rsidP="00432A01">
      <w:pPr>
        <w:pStyle w:val="DipnotMetni"/>
        <w:jc w:val="both"/>
        <w:rPr>
          <w:sz w:val="16"/>
          <w:szCs w:val="24"/>
        </w:rPr>
      </w:pPr>
    </w:p>
    <w:p w14:paraId="4A164CBF" w14:textId="3B0C578A" w:rsidR="005A1E0D" w:rsidRDefault="00B35D19" w:rsidP="00432A01">
      <w:pPr>
        <w:pStyle w:val="DipnotMetni"/>
        <w:ind w:hanging="1"/>
        <w:jc w:val="both"/>
        <w:rPr>
          <w:rFonts w:eastAsia="MS Mincho"/>
          <w:sz w:val="24"/>
          <w:szCs w:val="24"/>
        </w:rPr>
      </w:pPr>
      <w:r w:rsidRPr="00BF3C0F">
        <w:rPr>
          <w:b/>
          <w:sz w:val="24"/>
          <w:szCs w:val="24"/>
        </w:rPr>
        <w:t>1</w:t>
      </w:r>
      <w:r w:rsidR="00654217">
        <w:rPr>
          <w:b/>
          <w:sz w:val="24"/>
          <w:szCs w:val="24"/>
        </w:rPr>
        <w:t>8</w:t>
      </w:r>
      <w:r w:rsidRPr="00BF3C0F">
        <w:rPr>
          <w:b/>
          <w:sz w:val="24"/>
          <w:szCs w:val="24"/>
        </w:rPr>
        <w:t>.1</w:t>
      </w:r>
      <w:r w:rsidR="0038698F" w:rsidRPr="00BF3C0F">
        <w:rPr>
          <w:b/>
          <w:sz w:val="24"/>
          <w:szCs w:val="24"/>
        </w:rPr>
        <w:t>.</w:t>
      </w:r>
      <w:r w:rsidR="00567758" w:rsidRPr="00BF3C0F">
        <w:rPr>
          <w:spacing w:val="-2"/>
          <w:sz w:val="24"/>
          <w:szCs w:val="24"/>
        </w:rPr>
        <w:t xml:space="preserve"> </w:t>
      </w:r>
      <w:r w:rsidR="005A1E0D" w:rsidRPr="004332CE">
        <w:rPr>
          <w:i/>
          <w:sz w:val="24"/>
          <w:szCs w:val="24"/>
        </w:rPr>
        <w:t>Yüklenici</w:t>
      </w:r>
      <w:r w:rsidR="005A1E0D" w:rsidRPr="004332CE">
        <w:rPr>
          <w:rFonts w:eastAsia="MS Mincho"/>
          <w:sz w:val="24"/>
          <w:szCs w:val="24"/>
        </w:rPr>
        <w:t xml:space="preserve">, </w:t>
      </w:r>
      <w:r w:rsidR="005A1E0D" w:rsidRPr="004332CE">
        <w:rPr>
          <w:rFonts w:eastAsia="MS Mincho"/>
          <w:i/>
          <w:sz w:val="24"/>
          <w:szCs w:val="24"/>
        </w:rPr>
        <w:t>Çalışma Takvimi</w:t>
      </w:r>
      <w:r w:rsidR="005A1E0D" w:rsidRPr="004332CE">
        <w:rPr>
          <w:rFonts w:eastAsia="MS Mincho"/>
          <w:sz w:val="24"/>
          <w:szCs w:val="24"/>
        </w:rPr>
        <w:t xml:space="preserve">ndeki süreler ve usulüne uygun olarak verilen ek süreler içerisinde, </w:t>
      </w:r>
      <w:r w:rsidR="00CC1C12">
        <w:rPr>
          <w:rFonts w:eastAsia="MS Mincho"/>
          <w:sz w:val="24"/>
          <w:szCs w:val="24"/>
        </w:rPr>
        <w:t>yapması gereken</w:t>
      </w:r>
      <w:r w:rsidR="00BF157F">
        <w:rPr>
          <w:rFonts w:eastAsia="MS Mincho"/>
          <w:sz w:val="24"/>
          <w:szCs w:val="24"/>
        </w:rPr>
        <w:t xml:space="preserve"> çalışmaları </w:t>
      </w:r>
      <w:r w:rsidR="00D172A2">
        <w:rPr>
          <w:rFonts w:eastAsia="MS Mincho"/>
          <w:sz w:val="24"/>
          <w:szCs w:val="24"/>
        </w:rPr>
        <w:t xml:space="preserve">gerçekleştirir </w:t>
      </w:r>
      <w:r w:rsidR="00CC1C12">
        <w:rPr>
          <w:rFonts w:eastAsia="MS Mincho"/>
          <w:sz w:val="24"/>
          <w:szCs w:val="24"/>
        </w:rPr>
        <w:t xml:space="preserve">ve </w:t>
      </w:r>
      <w:r w:rsidR="00CC1C12" w:rsidRPr="00CC1C12">
        <w:rPr>
          <w:rFonts w:eastAsia="MS Mincho"/>
          <w:i/>
          <w:sz w:val="24"/>
          <w:szCs w:val="24"/>
        </w:rPr>
        <w:t>İdareye</w:t>
      </w:r>
      <w:r w:rsidR="00336733">
        <w:rPr>
          <w:rFonts w:eastAsia="MS Mincho"/>
          <w:sz w:val="24"/>
          <w:szCs w:val="24"/>
        </w:rPr>
        <w:t xml:space="preserve"> sunması gereken belgeleri</w:t>
      </w:r>
      <w:r w:rsidR="004A60F5">
        <w:rPr>
          <w:rFonts w:eastAsia="MS Mincho"/>
          <w:sz w:val="24"/>
          <w:szCs w:val="24"/>
        </w:rPr>
        <w:t xml:space="preserve"> </w:t>
      </w:r>
      <w:r w:rsidR="00CC1C12">
        <w:rPr>
          <w:rFonts w:eastAsia="MS Mincho"/>
          <w:sz w:val="24"/>
          <w:szCs w:val="24"/>
        </w:rPr>
        <w:t>teslim eder.</w:t>
      </w:r>
      <w:r w:rsidR="005A1E0D" w:rsidRPr="004332CE">
        <w:rPr>
          <w:rFonts w:eastAsia="MS Mincho"/>
          <w:sz w:val="24"/>
          <w:szCs w:val="24"/>
        </w:rPr>
        <w:t xml:space="preserve"> </w:t>
      </w:r>
      <w:r w:rsidR="00E622B1" w:rsidRPr="004332CE">
        <w:rPr>
          <w:i/>
          <w:sz w:val="24"/>
          <w:szCs w:val="24"/>
        </w:rPr>
        <w:t>Yüklenici</w:t>
      </w:r>
      <w:r w:rsidR="00E622B1" w:rsidRPr="004332CE">
        <w:rPr>
          <w:rFonts w:eastAsia="MS Mincho"/>
          <w:sz w:val="24"/>
          <w:szCs w:val="24"/>
        </w:rPr>
        <w:t xml:space="preserve">, </w:t>
      </w:r>
      <w:r w:rsidR="00E622B1" w:rsidRPr="004332CE">
        <w:rPr>
          <w:rFonts w:eastAsia="MS Mincho"/>
          <w:i/>
          <w:sz w:val="24"/>
          <w:szCs w:val="24"/>
        </w:rPr>
        <w:t>Çalışma Takvimi</w:t>
      </w:r>
      <w:r w:rsidR="00E622B1" w:rsidRPr="004332CE">
        <w:rPr>
          <w:rFonts w:eastAsia="MS Mincho"/>
          <w:sz w:val="24"/>
          <w:szCs w:val="24"/>
        </w:rPr>
        <w:t>ndeki süreler ve usulüne uygun olara</w:t>
      </w:r>
      <w:r w:rsidR="00E622B1">
        <w:rPr>
          <w:rFonts w:eastAsia="MS Mincho"/>
          <w:sz w:val="24"/>
          <w:szCs w:val="24"/>
        </w:rPr>
        <w:t xml:space="preserve">k verilen ek süreler içerisinde yapması gereken çalışmaları gerçekleştirmediği veya </w:t>
      </w:r>
      <w:r w:rsidR="00E622B1" w:rsidRPr="00CC1C12">
        <w:rPr>
          <w:rFonts w:eastAsia="MS Mincho"/>
          <w:i/>
          <w:sz w:val="24"/>
          <w:szCs w:val="24"/>
        </w:rPr>
        <w:t>İdareye</w:t>
      </w:r>
      <w:r w:rsidR="00E622B1">
        <w:rPr>
          <w:rFonts w:eastAsia="MS Mincho"/>
          <w:sz w:val="24"/>
          <w:szCs w:val="24"/>
        </w:rPr>
        <w:t xml:space="preserve"> sunması gereken belgeleri teslim etmediği takdirde; </w:t>
      </w:r>
      <w:r w:rsidR="005A1E0D" w:rsidRPr="004332CE">
        <w:rPr>
          <w:rFonts w:eastAsia="MS Mincho"/>
          <w:sz w:val="24"/>
          <w:szCs w:val="24"/>
        </w:rPr>
        <w:t xml:space="preserve">her bir </w:t>
      </w:r>
      <w:r w:rsidR="002543E6">
        <w:rPr>
          <w:rFonts w:eastAsia="MS Mincho"/>
          <w:sz w:val="24"/>
          <w:szCs w:val="24"/>
        </w:rPr>
        <w:t>çalışmada</w:t>
      </w:r>
      <w:r w:rsidR="005A1E0D" w:rsidRPr="004332CE">
        <w:rPr>
          <w:rFonts w:eastAsia="MS Mincho"/>
          <w:sz w:val="24"/>
          <w:szCs w:val="24"/>
        </w:rPr>
        <w:t xml:space="preserve"> yaşanan gecikmenin her </w:t>
      </w:r>
      <w:r w:rsidR="00336733">
        <w:rPr>
          <w:rFonts w:eastAsia="MS Mincho"/>
          <w:sz w:val="24"/>
          <w:szCs w:val="24"/>
        </w:rPr>
        <w:t xml:space="preserve">iş </w:t>
      </w:r>
      <w:r w:rsidR="005A1E0D" w:rsidRPr="004332CE">
        <w:rPr>
          <w:rFonts w:eastAsia="MS Mincho"/>
          <w:sz w:val="24"/>
          <w:szCs w:val="24"/>
        </w:rPr>
        <w:t xml:space="preserve">günü için cezaya konu dönemdeki </w:t>
      </w:r>
      <w:r w:rsidR="007B659A" w:rsidRPr="004332CE">
        <w:rPr>
          <w:rFonts w:eastAsia="MS Mincho"/>
          <w:sz w:val="24"/>
          <w:szCs w:val="24"/>
        </w:rPr>
        <w:t>hak</w:t>
      </w:r>
      <w:r w:rsidR="000B746E">
        <w:rPr>
          <w:rFonts w:eastAsia="MS Mincho"/>
          <w:sz w:val="24"/>
          <w:szCs w:val="24"/>
        </w:rPr>
        <w:t xml:space="preserve"> </w:t>
      </w:r>
      <w:r w:rsidR="007B659A" w:rsidRPr="004332CE">
        <w:rPr>
          <w:rFonts w:eastAsia="MS Mincho"/>
          <w:sz w:val="24"/>
          <w:szCs w:val="24"/>
        </w:rPr>
        <w:t>ediş</w:t>
      </w:r>
      <w:r w:rsidR="005A1E0D" w:rsidRPr="004332CE">
        <w:rPr>
          <w:rFonts w:eastAsia="MS Mincho"/>
          <w:sz w:val="24"/>
          <w:szCs w:val="24"/>
        </w:rPr>
        <w:t xml:space="preserve"> bedeli üzerinden </w:t>
      </w:r>
      <w:r w:rsidR="005A1E0D" w:rsidRPr="004332CE">
        <w:rPr>
          <w:sz w:val="24"/>
          <w:szCs w:val="24"/>
        </w:rPr>
        <w:t>‰5 (binde beş)</w:t>
      </w:r>
      <w:r w:rsidR="005A1E0D" w:rsidRPr="004332CE">
        <w:rPr>
          <w:rFonts w:eastAsia="MS Mincho"/>
          <w:sz w:val="24"/>
          <w:szCs w:val="24"/>
        </w:rPr>
        <w:t xml:space="preserve"> oranında gecikme cezası öder. </w:t>
      </w:r>
      <w:r w:rsidR="00DF2AD6" w:rsidRPr="00DF2AD6">
        <w:rPr>
          <w:rFonts w:eastAsia="MS Mincho"/>
          <w:sz w:val="24"/>
          <w:szCs w:val="24"/>
        </w:rPr>
        <w:t xml:space="preserve">Usulsüz gecikme süresi toplamda 10 </w:t>
      </w:r>
      <w:r w:rsidR="000B746E">
        <w:rPr>
          <w:rFonts w:eastAsia="MS Mincho"/>
          <w:sz w:val="24"/>
          <w:szCs w:val="24"/>
        </w:rPr>
        <w:t>(</w:t>
      </w:r>
      <w:r w:rsidR="00DF2AD6" w:rsidRPr="00DF2AD6">
        <w:rPr>
          <w:rFonts w:eastAsia="MS Mincho"/>
          <w:sz w:val="24"/>
          <w:szCs w:val="24"/>
        </w:rPr>
        <w:t>on</w:t>
      </w:r>
      <w:r w:rsidR="000B746E">
        <w:rPr>
          <w:rFonts w:eastAsia="MS Mincho"/>
          <w:sz w:val="24"/>
          <w:szCs w:val="24"/>
        </w:rPr>
        <w:t>)</w:t>
      </w:r>
      <w:r w:rsidR="00336733">
        <w:rPr>
          <w:rFonts w:eastAsia="MS Mincho"/>
          <w:sz w:val="24"/>
          <w:szCs w:val="24"/>
        </w:rPr>
        <w:t xml:space="preserve"> iş</w:t>
      </w:r>
      <w:r w:rsidR="00DF2AD6" w:rsidRPr="00DF2AD6">
        <w:rPr>
          <w:rFonts w:eastAsia="MS Mincho"/>
          <w:sz w:val="24"/>
          <w:szCs w:val="24"/>
        </w:rPr>
        <w:t xml:space="preserve"> günü</w:t>
      </w:r>
      <w:r w:rsidR="00336733">
        <w:rPr>
          <w:rFonts w:eastAsia="MS Mincho"/>
          <w:sz w:val="24"/>
          <w:szCs w:val="24"/>
        </w:rPr>
        <w:t>nü</w:t>
      </w:r>
      <w:r w:rsidR="00DF2AD6" w:rsidRPr="00DF2AD6">
        <w:rPr>
          <w:rFonts w:eastAsia="MS Mincho"/>
          <w:sz w:val="24"/>
          <w:szCs w:val="24"/>
        </w:rPr>
        <w:t xml:space="preserve"> aştığı takdirde, İdare Sözleşmeyi feshetmeye ve hesabını 4735 sayılı kanunun hükümlerine göre tasfiye etmeye yetkili olduğu gibi, halin icabına göre gecikme cezasını %50 zamlı uygulamak suretiyle işin devamını sağlayabilir.</w:t>
      </w:r>
      <w:r w:rsidR="00DF2AD6">
        <w:rPr>
          <w:rFonts w:eastAsia="MS Mincho"/>
          <w:sz w:val="24"/>
          <w:szCs w:val="24"/>
        </w:rPr>
        <w:t xml:space="preserve"> </w:t>
      </w:r>
    </w:p>
    <w:p w14:paraId="0B116863" w14:textId="77777777" w:rsidR="00DF673E" w:rsidRPr="004332CE" w:rsidRDefault="00DF673E" w:rsidP="00432A01">
      <w:pPr>
        <w:pStyle w:val="DipnotMetni"/>
        <w:ind w:hanging="1"/>
        <w:jc w:val="both"/>
        <w:rPr>
          <w:rFonts w:eastAsia="MS Mincho"/>
          <w:sz w:val="24"/>
          <w:szCs w:val="24"/>
        </w:rPr>
      </w:pPr>
    </w:p>
    <w:p w14:paraId="548B0544" w14:textId="24668528" w:rsidR="00A63969" w:rsidRDefault="00DF2AD6" w:rsidP="00432A01">
      <w:pPr>
        <w:shd w:val="clear" w:color="auto" w:fill="FFFFFF"/>
        <w:tabs>
          <w:tab w:val="left" w:pos="1134"/>
        </w:tabs>
        <w:jc w:val="both"/>
        <w:rPr>
          <w:spacing w:val="2"/>
          <w:szCs w:val="24"/>
        </w:rPr>
      </w:pPr>
      <w:r>
        <w:rPr>
          <w:b/>
          <w:szCs w:val="24"/>
        </w:rPr>
        <w:t>1</w:t>
      </w:r>
      <w:r w:rsidR="00654217">
        <w:rPr>
          <w:b/>
          <w:szCs w:val="24"/>
        </w:rPr>
        <w:t>8</w:t>
      </w:r>
      <w:r>
        <w:rPr>
          <w:b/>
          <w:szCs w:val="24"/>
        </w:rPr>
        <w:t>.</w:t>
      </w:r>
      <w:r w:rsidR="0064157E">
        <w:rPr>
          <w:b/>
          <w:szCs w:val="24"/>
        </w:rPr>
        <w:t>2</w:t>
      </w:r>
      <w:r>
        <w:rPr>
          <w:b/>
          <w:szCs w:val="24"/>
        </w:rPr>
        <w:t>.</w:t>
      </w:r>
      <w:r w:rsidR="005A1E0D" w:rsidRPr="00D16DF2">
        <w:rPr>
          <w:b/>
          <w:szCs w:val="24"/>
        </w:rPr>
        <w:t xml:space="preserve"> </w:t>
      </w:r>
      <w:r w:rsidR="007B659A" w:rsidRPr="00D16DF2">
        <w:rPr>
          <w:spacing w:val="-2"/>
          <w:szCs w:val="24"/>
        </w:rPr>
        <w:t>Proje Gelişme Rapor</w:t>
      </w:r>
      <w:r w:rsidR="00B52651" w:rsidRPr="00D16DF2">
        <w:rPr>
          <w:spacing w:val="-2"/>
          <w:szCs w:val="24"/>
        </w:rPr>
        <w:t>u</w:t>
      </w:r>
      <w:r w:rsidR="00B7019F" w:rsidRPr="00D16DF2">
        <w:rPr>
          <w:spacing w:val="-2"/>
          <w:szCs w:val="24"/>
        </w:rPr>
        <w:t xml:space="preserve"> </w:t>
      </w:r>
      <w:r w:rsidR="00B52651" w:rsidRPr="00D16DF2">
        <w:rPr>
          <w:spacing w:val="-2"/>
          <w:szCs w:val="24"/>
        </w:rPr>
        <w:t>ve Nihai Raporda</w:t>
      </w:r>
      <w:r w:rsidR="007309D6" w:rsidRPr="00D16DF2">
        <w:rPr>
          <w:spacing w:val="-2"/>
          <w:szCs w:val="24"/>
        </w:rPr>
        <w:t xml:space="preserve">, </w:t>
      </w:r>
      <w:r w:rsidR="006D6EE1" w:rsidRPr="00D16DF2">
        <w:rPr>
          <w:spacing w:val="-2"/>
          <w:szCs w:val="24"/>
        </w:rPr>
        <w:t>sözleşme kapsamında</w:t>
      </w:r>
      <w:r w:rsidR="007309D6" w:rsidRPr="00D16DF2">
        <w:rPr>
          <w:spacing w:val="-2"/>
          <w:szCs w:val="24"/>
        </w:rPr>
        <w:t xml:space="preserve"> belirtilen muhtevaya ilişkin </w:t>
      </w:r>
      <w:r w:rsidR="006D6EE1" w:rsidRPr="00D16DF2">
        <w:rPr>
          <w:i/>
          <w:szCs w:val="24"/>
        </w:rPr>
        <w:t>Proje İzleme Grubu</w:t>
      </w:r>
      <w:r w:rsidR="005C15D0">
        <w:rPr>
          <w:szCs w:val="24"/>
        </w:rPr>
        <w:t xml:space="preserve"> </w:t>
      </w:r>
      <w:r w:rsidR="006D6EE1" w:rsidRPr="00D16DF2">
        <w:rPr>
          <w:szCs w:val="24"/>
        </w:rPr>
        <w:t xml:space="preserve">tarafından </w:t>
      </w:r>
      <w:r w:rsidR="007309D6" w:rsidRPr="00D16DF2">
        <w:rPr>
          <w:spacing w:val="-2"/>
          <w:szCs w:val="24"/>
        </w:rPr>
        <w:t xml:space="preserve">eksiklik </w:t>
      </w:r>
      <w:r w:rsidR="007B659A" w:rsidRPr="00D16DF2">
        <w:rPr>
          <w:szCs w:val="24"/>
        </w:rPr>
        <w:t>ve</w:t>
      </w:r>
      <w:r w:rsidR="006D6EE1" w:rsidRPr="00D16DF2">
        <w:rPr>
          <w:szCs w:val="24"/>
        </w:rPr>
        <w:t>/veya</w:t>
      </w:r>
      <w:r w:rsidR="007B659A" w:rsidRPr="00D16DF2">
        <w:rPr>
          <w:szCs w:val="24"/>
        </w:rPr>
        <w:t xml:space="preserve"> yetersizlik</w:t>
      </w:r>
      <w:r w:rsidR="007309D6" w:rsidRPr="00D16DF2">
        <w:rPr>
          <w:szCs w:val="24"/>
        </w:rPr>
        <w:t xml:space="preserve"> görülmesi</w:t>
      </w:r>
      <w:r w:rsidR="0064157E">
        <w:rPr>
          <w:szCs w:val="24"/>
        </w:rPr>
        <w:t xml:space="preserve"> </w:t>
      </w:r>
      <w:r w:rsidR="008E5737" w:rsidRPr="00D16DF2">
        <w:rPr>
          <w:szCs w:val="24"/>
        </w:rPr>
        <w:t>durumunda,</w:t>
      </w:r>
      <w:r>
        <w:rPr>
          <w:szCs w:val="24"/>
        </w:rPr>
        <w:t xml:space="preserve"> </w:t>
      </w:r>
      <w:r w:rsidR="008E5737" w:rsidRPr="00D16DF2">
        <w:rPr>
          <w:szCs w:val="24"/>
        </w:rPr>
        <w:t>bu eksikliğin</w:t>
      </w:r>
      <w:r w:rsidR="007309D6" w:rsidRPr="00D16DF2">
        <w:rPr>
          <w:szCs w:val="24"/>
        </w:rPr>
        <w:t xml:space="preserve"> </w:t>
      </w:r>
      <w:r w:rsidR="008E5737" w:rsidRPr="00D16DF2">
        <w:rPr>
          <w:szCs w:val="24"/>
        </w:rPr>
        <w:t>esaslı ve işin kabulüne engel olmaması şartıyla</w:t>
      </w:r>
      <w:r w:rsidR="006D6EE1" w:rsidRPr="00D16DF2">
        <w:rPr>
          <w:szCs w:val="24"/>
        </w:rPr>
        <w:t>,</w:t>
      </w:r>
      <w:r w:rsidRPr="00DF2AD6">
        <w:rPr>
          <w:szCs w:val="24"/>
        </w:rPr>
        <w:t xml:space="preserve"> </w:t>
      </w:r>
      <w:r>
        <w:rPr>
          <w:szCs w:val="24"/>
        </w:rPr>
        <w:t>istinaden</w:t>
      </w:r>
      <w:r w:rsidR="007309D6" w:rsidRPr="00D16DF2">
        <w:rPr>
          <w:spacing w:val="-2"/>
          <w:szCs w:val="24"/>
        </w:rPr>
        <w:t xml:space="preserve"> </w:t>
      </w:r>
      <w:r w:rsidR="007B659A" w:rsidRPr="00D16DF2">
        <w:rPr>
          <w:spacing w:val="1"/>
          <w:szCs w:val="24"/>
        </w:rPr>
        <w:t>ilgili döneme ait hak</w:t>
      </w:r>
      <w:r w:rsidR="000A4CAF">
        <w:rPr>
          <w:spacing w:val="1"/>
          <w:szCs w:val="24"/>
        </w:rPr>
        <w:t xml:space="preserve"> </w:t>
      </w:r>
      <w:r w:rsidR="007B659A" w:rsidRPr="00D16DF2">
        <w:rPr>
          <w:spacing w:val="1"/>
          <w:szCs w:val="24"/>
        </w:rPr>
        <w:t xml:space="preserve">edişin </w:t>
      </w:r>
      <w:r w:rsidR="00167567" w:rsidRPr="00D16DF2">
        <w:rPr>
          <w:spacing w:val="2"/>
          <w:szCs w:val="24"/>
        </w:rPr>
        <w:t>%</w:t>
      </w:r>
      <w:r w:rsidR="00DA6F14" w:rsidRPr="00D16DF2">
        <w:rPr>
          <w:spacing w:val="2"/>
          <w:szCs w:val="24"/>
        </w:rPr>
        <w:t>20</w:t>
      </w:r>
      <w:r w:rsidR="00167567" w:rsidRPr="00D16DF2">
        <w:rPr>
          <w:spacing w:val="2"/>
          <w:szCs w:val="24"/>
        </w:rPr>
        <w:t>’</w:t>
      </w:r>
      <w:r w:rsidR="00DA6F14" w:rsidRPr="00D16DF2">
        <w:rPr>
          <w:spacing w:val="2"/>
          <w:szCs w:val="24"/>
        </w:rPr>
        <w:t>sin</w:t>
      </w:r>
      <w:r w:rsidR="003B6689" w:rsidRPr="00D16DF2">
        <w:rPr>
          <w:spacing w:val="2"/>
          <w:szCs w:val="24"/>
        </w:rPr>
        <w:t xml:space="preserve">e kadar ödemenin </w:t>
      </w:r>
      <w:r w:rsidR="006A6EB5" w:rsidRPr="00D16DF2">
        <w:rPr>
          <w:spacing w:val="2"/>
          <w:szCs w:val="24"/>
        </w:rPr>
        <w:t xml:space="preserve">kesilmesine </w:t>
      </w:r>
      <w:r w:rsidR="00167567" w:rsidRPr="00D16DF2">
        <w:rPr>
          <w:i/>
          <w:spacing w:val="2"/>
          <w:szCs w:val="24"/>
        </w:rPr>
        <w:t>İdare</w:t>
      </w:r>
      <w:r w:rsidR="00167567" w:rsidRPr="00D16DF2">
        <w:rPr>
          <w:spacing w:val="2"/>
          <w:szCs w:val="24"/>
        </w:rPr>
        <w:t xml:space="preserve"> </w:t>
      </w:r>
      <w:r w:rsidR="006A6EB5" w:rsidRPr="00D16DF2">
        <w:rPr>
          <w:spacing w:val="2"/>
          <w:szCs w:val="24"/>
        </w:rPr>
        <w:t xml:space="preserve">karar </w:t>
      </w:r>
      <w:r w:rsidR="005E334F" w:rsidRPr="00D16DF2">
        <w:rPr>
          <w:spacing w:val="2"/>
          <w:szCs w:val="24"/>
        </w:rPr>
        <w:t>verir.</w:t>
      </w:r>
      <w:r w:rsidR="006A6EB5" w:rsidRPr="006D6EE1">
        <w:rPr>
          <w:spacing w:val="2"/>
          <w:szCs w:val="24"/>
        </w:rPr>
        <w:t xml:space="preserve"> </w:t>
      </w:r>
    </w:p>
    <w:p w14:paraId="7455DF49" w14:textId="77777777" w:rsidR="001B06CD" w:rsidRDefault="001B06CD" w:rsidP="001B06CD">
      <w:pPr>
        <w:pStyle w:val="Balk9"/>
        <w:spacing w:before="0" w:after="0"/>
        <w:jc w:val="both"/>
        <w:rPr>
          <w:rFonts w:ascii="Times New Roman" w:hAnsi="Times New Roman" w:cs="Times New Roman"/>
          <w:b/>
          <w:sz w:val="24"/>
          <w:szCs w:val="24"/>
        </w:rPr>
      </w:pPr>
    </w:p>
    <w:p w14:paraId="1D63EEB4" w14:textId="06DDA8FE" w:rsidR="00EC5CDC" w:rsidRPr="004332CE" w:rsidRDefault="002C09A6" w:rsidP="001B06CD">
      <w:pPr>
        <w:pStyle w:val="Balk9"/>
        <w:spacing w:before="0" w:after="0"/>
        <w:jc w:val="both"/>
        <w:rPr>
          <w:rFonts w:ascii="Times New Roman" w:hAnsi="Times New Roman" w:cs="Times New Roman"/>
          <w:b/>
          <w:sz w:val="24"/>
          <w:szCs w:val="24"/>
        </w:rPr>
      </w:pPr>
      <w:r w:rsidRPr="004332CE">
        <w:rPr>
          <w:rFonts w:ascii="Times New Roman" w:hAnsi="Times New Roman" w:cs="Times New Roman"/>
          <w:b/>
          <w:sz w:val="24"/>
          <w:szCs w:val="24"/>
        </w:rPr>
        <w:t xml:space="preserve">Madde </w:t>
      </w:r>
      <w:r w:rsidR="00654217">
        <w:rPr>
          <w:rFonts w:ascii="Times New Roman" w:hAnsi="Times New Roman" w:cs="Times New Roman"/>
          <w:b/>
          <w:sz w:val="24"/>
          <w:szCs w:val="24"/>
        </w:rPr>
        <w:t>19</w:t>
      </w:r>
      <w:r w:rsidR="00174E1D" w:rsidRPr="004332CE">
        <w:rPr>
          <w:rFonts w:ascii="Times New Roman" w:hAnsi="Times New Roman" w:cs="Times New Roman"/>
          <w:b/>
          <w:sz w:val="24"/>
          <w:szCs w:val="24"/>
        </w:rPr>
        <w:t xml:space="preserve">- </w:t>
      </w:r>
      <w:r w:rsidR="00EC5CDC" w:rsidRPr="004332CE">
        <w:rPr>
          <w:rFonts w:ascii="Times New Roman" w:hAnsi="Times New Roman" w:cs="Times New Roman"/>
          <w:b/>
          <w:sz w:val="24"/>
          <w:szCs w:val="24"/>
        </w:rPr>
        <w:t>Süre Uzatımı Verilebilecek Haller ve Şartları</w:t>
      </w:r>
    </w:p>
    <w:p w14:paraId="1DC93A8C" w14:textId="77777777" w:rsidR="001B12B6" w:rsidRPr="004B20A2" w:rsidRDefault="001B12B6" w:rsidP="00432A01">
      <w:pPr>
        <w:pStyle w:val="BodyText21"/>
        <w:ind w:left="0" w:right="-288"/>
        <w:rPr>
          <w:sz w:val="16"/>
          <w:szCs w:val="24"/>
        </w:rPr>
      </w:pPr>
    </w:p>
    <w:p w14:paraId="4BD7C774" w14:textId="68B9BE1B" w:rsidR="00D12B21" w:rsidRDefault="00654217" w:rsidP="00432A01">
      <w:pPr>
        <w:pStyle w:val="BodyText21"/>
        <w:ind w:left="0" w:right="-288"/>
        <w:rPr>
          <w:b/>
          <w:szCs w:val="24"/>
        </w:rPr>
      </w:pPr>
      <w:r>
        <w:rPr>
          <w:b/>
          <w:szCs w:val="24"/>
        </w:rPr>
        <w:t>19</w:t>
      </w:r>
      <w:r w:rsidR="001B12B6" w:rsidRPr="004332CE">
        <w:rPr>
          <w:b/>
          <w:szCs w:val="24"/>
        </w:rPr>
        <w:t>.</w:t>
      </w:r>
      <w:r w:rsidR="005F38A5" w:rsidRPr="004332CE">
        <w:rPr>
          <w:b/>
          <w:szCs w:val="24"/>
        </w:rPr>
        <w:t>1</w:t>
      </w:r>
      <w:r w:rsidR="001B12B6" w:rsidRPr="004332CE">
        <w:rPr>
          <w:b/>
          <w:szCs w:val="24"/>
        </w:rPr>
        <w:t xml:space="preserve">. </w:t>
      </w:r>
      <w:r w:rsidR="00D12B21">
        <w:rPr>
          <w:b/>
          <w:szCs w:val="24"/>
        </w:rPr>
        <w:t>Mücbir Sebepler</w:t>
      </w:r>
    </w:p>
    <w:p w14:paraId="300B88A1" w14:textId="77777777" w:rsidR="00D12B21" w:rsidRDefault="00B357AF" w:rsidP="00432A01">
      <w:pPr>
        <w:pStyle w:val="BodyText21"/>
        <w:ind w:left="0" w:right="-288"/>
        <w:rPr>
          <w:szCs w:val="24"/>
        </w:rPr>
      </w:pPr>
      <w:r w:rsidRPr="004332CE">
        <w:rPr>
          <w:szCs w:val="24"/>
        </w:rPr>
        <w:lastRenderedPageBreak/>
        <w:t>Mücbir sebep olarak kabul edile</w:t>
      </w:r>
      <w:r w:rsidR="001B12B6" w:rsidRPr="004332CE">
        <w:rPr>
          <w:szCs w:val="24"/>
        </w:rPr>
        <w:t>bilecek</w:t>
      </w:r>
      <w:r w:rsidRPr="004332CE">
        <w:rPr>
          <w:szCs w:val="24"/>
        </w:rPr>
        <w:t xml:space="preserve"> aşağıdaki hallerde </w:t>
      </w:r>
      <w:r w:rsidR="001B12B6" w:rsidRPr="00F3552A">
        <w:rPr>
          <w:i/>
          <w:iCs/>
          <w:szCs w:val="24"/>
        </w:rPr>
        <w:t>Yüklenici</w:t>
      </w:r>
      <w:r w:rsidR="001B12B6" w:rsidRPr="004332CE">
        <w:rPr>
          <w:szCs w:val="24"/>
        </w:rPr>
        <w:t xml:space="preserve">nin talebi doğrultusunda </w:t>
      </w:r>
      <w:r w:rsidR="001B12B6" w:rsidRPr="00F3552A">
        <w:rPr>
          <w:i/>
          <w:iCs/>
          <w:szCs w:val="24"/>
        </w:rPr>
        <w:t>İdare</w:t>
      </w:r>
      <w:r w:rsidR="001B12B6" w:rsidRPr="004332CE">
        <w:rPr>
          <w:szCs w:val="24"/>
        </w:rPr>
        <w:t xml:space="preserve"> </w:t>
      </w:r>
      <w:r w:rsidRPr="004332CE">
        <w:rPr>
          <w:szCs w:val="24"/>
        </w:rPr>
        <w:t>süre uzatımı ver</w:t>
      </w:r>
      <w:r w:rsidR="00D12B21">
        <w:rPr>
          <w:szCs w:val="24"/>
        </w:rPr>
        <w:t xml:space="preserve">ir. </w:t>
      </w:r>
    </w:p>
    <w:p w14:paraId="45855A03" w14:textId="77777777" w:rsidR="00FF6707" w:rsidRPr="004332CE" w:rsidRDefault="00B357AF" w:rsidP="00432A01">
      <w:pPr>
        <w:pStyle w:val="BodyText21"/>
        <w:ind w:left="0" w:right="-288"/>
        <w:rPr>
          <w:szCs w:val="24"/>
        </w:rPr>
      </w:pPr>
      <w:r w:rsidRPr="004332CE">
        <w:rPr>
          <w:b/>
          <w:szCs w:val="24"/>
        </w:rPr>
        <w:t>a)</w:t>
      </w:r>
      <w:r w:rsidRPr="004332CE">
        <w:rPr>
          <w:szCs w:val="24"/>
        </w:rPr>
        <w:t xml:space="preserve"> Doğal afetler,</w:t>
      </w:r>
    </w:p>
    <w:p w14:paraId="27DAF08B" w14:textId="77777777" w:rsidR="00FF6707" w:rsidRPr="004332CE" w:rsidRDefault="00B357AF" w:rsidP="00432A01">
      <w:pPr>
        <w:pStyle w:val="BodyText21"/>
        <w:ind w:left="0" w:right="-288"/>
        <w:rPr>
          <w:szCs w:val="24"/>
        </w:rPr>
      </w:pPr>
      <w:r w:rsidRPr="004332CE">
        <w:rPr>
          <w:b/>
          <w:szCs w:val="24"/>
        </w:rPr>
        <w:t>b)</w:t>
      </w:r>
      <w:r w:rsidRPr="004332CE">
        <w:rPr>
          <w:szCs w:val="24"/>
        </w:rPr>
        <w:t xml:space="preserve"> Kanuni grev,</w:t>
      </w:r>
    </w:p>
    <w:p w14:paraId="154ADAF7" w14:textId="77777777" w:rsidR="00FF6707" w:rsidRPr="004332CE" w:rsidRDefault="00B357AF" w:rsidP="00432A01">
      <w:pPr>
        <w:pStyle w:val="BodyText21"/>
        <w:ind w:left="0" w:right="-288"/>
        <w:rPr>
          <w:szCs w:val="24"/>
        </w:rPr>
      </w:pPr>
      <w:r w:rsidRPr="004332CE">
        <w:rPr>
          <w:b/>
          <w:szCs w:val="24"/>
        </w:rPr>
        <w:t>c)</w:t>
      </w:r>
      <w:r w:rsidRPr="004332CE">
        <w:rPr>
          <w:szCs w:val="24"/>
        </w:rPr>
        <w:t xml:space="preserve"> Genel salgın hastalık,</w:t>
      </w:r>
    </w:p>
    <w:p w14:paraId="73BF00BB" w14:textId="77777777" w:rsidR="00FF6707" w:rsidRDefault="00B357AF" w:rsidP="00432A01">
      <w:pPr>
        <w:pStyle w:val="BodyText21"/>
        <w:ind w:left="0" w:right="-288"/>
        <w:rPr>
          <w:szCs w:val="24"/>
        </w:rPr>
      </w:pPr>
      <w:r w:rsidRPr="004332CE">
        <w:rPr>
          <w:b/>
          <w:szCs w:val="24"/>
        </w:rPr>
        <w:t>ç)</w:t>
      </w:r>
      <w:r w:rsidRPr="004332CE">
        <w:rPr>
          <w:szCs w:val="24"/>
        </w:rPr>
        <w:t xml:space="preserve"> Kısmi veya genel seferberlik ilanı</w:t>
      </w:r>
      <w:r w:rsidR="00DE1985">
        <w:rPr>
          <w:szCs w:val="24"/>
        </w:rPr>
        <w:t>.</w:t>
      </w:r>
    </w:p>
    <w:p w14:paraId="018BFF52" w14:textId="77777777" w:rsidR="00346A56" w:rsidRDefault="00346A56" w:rsidP="00346A56">
      <w:pPr>
        <w:pStyle w:val="BodyText21"/>
        <w:ind w:left="0" w:right="-288"/>
        <w:rPr>
          <w:szCs w:val="24"/>
        </w:rPr>
      </w:pPr>
      <w:r>
        <w:rPr>
          <w:b/>
          <w:szCs w:val="24"/>
        </w:rPr>
        <w:t>d</w:t>
      </w:r>
      <w:r w:rsidRPr="004332CE">
        <w:rPr>
          <w:b/>
          <w:szCs w:val="24"/>
        </w:rPr>
        <w:t xml:space="preserve">) </w:t>
      </w:r>
      <w:r w:rsidRPr="004332CE">
        <w:rPr>
          <w:szCs w:val="24"/>
        </w:rPr>
        <w:t xml:space="preserve">Gerektiğinde </w:t>
      </w:r>
      <w:r w:rsidRPr="004332CE">
        <w:rPr>
          <w:i/>
          <w:szCs w:val="24"/>
        </w:rPr>
        <w:t>İdare</w:t>
      </w:r>
      <w:r w:rsidRPr="004332CE">
        <w:rPr>
          <w:szCs w:val="24"/>
        </w:rPr>
        <w:t xml:space="preserve"> tarafından belirlenecek benzeri diğer haller.</w:t>
      </w:r>
    </w:p>
    <w:p w14:paraId="72CEAA27" w14:textId="77777777" w:rsidR="001A285D" w:rsidRDefault="001A285D" w:rsidP="001A285D">
      <w:pPr>
        <w:pStyle w:val="BodyText21"/>
        <w:ind w:left="0" w:right="-288"/>
        <w:rPr>
          <w:i/>
          <w:szCs w:val="24"/>
        </w:rPr>
      </w:pPr>
    </w:p>
    <w:p w14:paraId="7D62914D" w14:textId="441F73D3" w:rsidR="001A285D" w:rsidRPr="004332CE" w:rsidRDefault="001A285D" w:rsidP="001A285D">
      <w:pPr>
        <w:pStyle w:val="BodyText21"/>
        <w:ind w:left="0" w:right="-288"/>
        <w:rPr>
          <w:szCs w:val="24"/>
        </w:rPr>
      </w:pPr>
      <w:r w:rsidRPr="004332CE">
        <w:rPr>
          <w:i/>
          <w:szCs w:val="24"/>
        </w:rPr>
        <w:t>İdare</w:t>
      </w:r>
      <w:r w:rsidRPr="004332CE">
        <w:rPr>
          <w:szCs w:val="24"/>
        </w:rPr>
        <w:t xml:space="preserve"> tarafından yukarıda belirtilen hallerin mücbir sebep olarak kabul edilebilmesi için; </w:t>
      </w:r>
      <w:r w:rsidRPr="004332CE">
        <w:rPr>
          <w:i/>
          <w:szCs w:val="24"/>
        </w:rPr>
        <w:t>Yüklenici</w:t>
      </w:r>
      <w:r w:rsidRPr="004332CE">
        <w:rPr>
          <w:szCs w:val="24"/>
        </w:rPr>
        <w:t>den kaynaklanan bir kusur</w:t>
      </w:r>
      <w:r w:rsidR="00EC6171">
        <w:rPr>
          <w:szCs w:val="24"/>
        </w:rPr>
        <w:t>dan ileri gelmemiş</w:t>
      </w:r>
      <w:r w:rsidRPr="004332CE">
        <w:rPr>
          <w:szCs w:val="24"/>
        </w:rPr>
        <w:t xml:space="preserve"> olması, taahhüdün yerine getirilmesine engel nitelikte olması, </w:t>
      </w:r>
      <w:r w:rsidRPr="004332CE">
        <w:rPr>
          <w:i/>
          <w:szCs w:val="24"/>
        </w:rPr>
        <w:t>Yüklenici</w:t>
      </w:r>
      <w:r w:rsidRPr="004332CE">
        <w:rPr>
          <w:szCs w:val="24"/>
        </w:rPr>
        <w:t>nin bu engeli ortadan kaldırmaya gücünün yetme</w:t>
      </w:r>
      <w:r w:rsidRPr="0052259A">
        <w:rPr>
          <w:szCs w:val="24"/>
        </w:rPr>
        <w:t xml:space="preserve">miş bulunması, mücbir sebebin meydana geldiği tarihi izleyen </w:t>
      </w:r>
      <w:r w:rsidR="00654217" w:rsidRPr="0052259A">
        <w:rPr>
          <w:szCs w:val="24"/>
        </w:rPr>
        <w:t>20</w:t>
      </w:r>
      <w:r w:rsidRPr="0052259A">
        <w:rPr>
          <w:szCs w:val="24"/>
        </w:rPr>
        <w:t xml:space="preserve"> </w:t>
      </w:r>
      <w:r w:rsidR="000A4CAF">
        <w:rPr>
          <w:szCs w:val="24"/>
        </w:rPr>
        <w:t>(</w:t>
      </w:r>
      <w:r w:rsidR="00654217" w:rsidRPr="0052259A">
        <w:rPr>
          <w:szCs w:val="24"/>
        </w:rPr>
        <w:t>yirmi</w:t>
      </w:r>
      <w:r w:rsidR="000A4CAF">
        <w:rPr>
          <w:szCs w:val="24"/>
        </w:rPr>
        <w:t>)</w:t>
      </w:r>
      <w:r w:rsidR="00654217" w:rsidRPr="0052259A">
        <w:rPr>
          <w:szCs w:val="24"/>
        </w:rPr>
        <w:t xml:space="preserve"> </w:t>
      </w:r>
      <w:r w:rsidRPr="0052259A">
        <w:rPr>
          <w:szCs w:val="24"/>
        </w:rPr>
        <w:t xml:space="preserve">gün içinde </w:t>
      </w:r>
      <w:r w:rsidRPr="0052259A">
        <w:rPr>
          <w:i/>
          <w:szCs w:val="24"/>
        </w:rPr>
        <w:t>Yüklenici</w:t>
      </w:r>
      <w:r w:rsidRPr="0052259A">
        <w:rPr>
          <w:szCs w:val="24"/>
        </w:rPr>
        <w:t xml:space="preserve">nin </w:t>
      </w:r>
      <w:r w:rsidRPr="0052259A">
        <w:rPr>
          <w:i/>
          <w:szCs w:val="24"/>
        </w:rPr>
        <w:t>İdare</w:t>
      </w:r>
      <w:r w:rsidRPr="0052259A">
        <w:rPr>
          <w:szCs w:val="24"/>
        </w:rPr>
        <w:t>ye yazılı olarak bildirimde bulunması ve yetkili merciler</w:t>
      </w:r>
      <w:r w:rsidRPr="004332CE">
        <w:rPr>
          <w:szCs w:val="24"/>
        </w:rPr>
        <w:t xml:space="preserve"> tarafından belgelendirilmesi zorunludur. </w:t>
      </w:r>
      <w:r w:rsidR="009B1D94">
        <w:rPr>
          <w:szCs w:val="24"/>
        </w:rPr>
        <w:t xml:space="preserve"> </w:t>
      </w:r>
    </w:p>
    <w:p w14:paraId="496D3B5F" w14:textId="77777777" w:rsidR="00D12B21" w:rsidRDefault="00D12B21" w:rsidP="00432A01">
      <w:pPr>
        <w:pStyle w:val="BodyText21"/>
        <w:ind w:left="0" w:right="-288"/>
        <w:rPr>
          <w:szCs w:val="24"/>
        </w:rPr>
      </w:pPr>
    </w:p>
    <w:p w14:paraId="7E8B83D9" w14:textId="13F227F0" w:rsidR="00D12B21" w:rsidRDefault="00654217" w:rsidP="00D12B21">
      <w:pPr>
        <w:pStyle w:val="BodyText21"/>
        <w:ind w:left="0" w:right="-288"/>
        <w:rPr>
          <w:b/>
          <w:szCs w:val="24"/>
        </w:rPr>
      </w:pPr>
      <w:r>
        <w:rPr>
          <w:b/>
          <w:szCs w:val="24"/>
        </w:rPr>
        <w:t>19</w:t>
      </w:r>
      <w:r w:rsidR="00D12B21" w:rsidRPr="004332CE">
        <w:rPr>
          <w:b/>
          <w:szCs w:val="24"/>
        </w:rPr>
        <w:t>.</w:t>
      </w:r>
      <w:r w:rsidR="00D12B21">
        <w:rPr>
          <w:b/>
          <w:szCs w:val="24"/>
        </w:rPr>
        <w:t>2</w:t>
      </w:r>
      <w:r w:rsidR="00D12B21" w:rsidRPr="004332CE">
        <w:rPr>
          <w:b/>
          <w:szCs w:val="24"/>
        </w:rPr>
        <w:t xml:space="preserve">. </w:t>
      </w:r>
      <w:r w:rsidR="003B3EB5">
        <w:rPr>
          <w:b/>
          <w:szCs w:val="24"/>
        </w:rPr>
        <w:t>Diğer Sebepler</w:t>
      </w:r>
    </w:p>
    <w:p w14:paraId="494E21F4" w14:textId="77777777" w:rsidR="00D12B21" w:rsidRDefault="00DE1985" w:rsidP="00432A01">
      <w:pPr>
        <w:pStyle w:val="BodyText21"/>
        <w:ind w:left="0" w:right="-288"/>
        <w:rPr>
          <w:szCs w:val="24"/>
        </w:rPr>
      </w:pPr>
      <w:r w:rsidRPr="004332CE">
        <w:rPr>
          <w:szCs w:val="24"/>
        </w:rPr>
        <w:t xml:space="preserve">Aşağıdaki hallerde </w:t>
      </w:r>
      <w:r w:rsidRPr="00F3552A">
        <w:rPr>
          <w:i/>
          <w:iCs/>
          <w:szCs w:val="24"/>
        </w:rPr>
        <w:t>Yüklenici</w:t>
      </w:r>
      <w:r w:rsidRPr="004332CE">
        <w:rPr>
          <w:szCs w:val="24"/>
        </w:rPr>
        <w:t xml:space="preserve">nin talebi doğrultusunda </w:t>
      </w:r>
      <w:r w:rsidRPr="00F3552A">
        <w:rPr>
          <w:i/>
          <w:iCs/>
          <w:szCs w:val="24"/>
        </w:rPr>
        <w:t>İdare</w:t>
      </w:r>
      <w:r w:rsidRPr="004332CE">
        <w:rPr>
          <w:szCs w:val="24"/>
        </w:rPr>
        <w:t xml:space="preserve"> süre uzatımı ver</w:t>
      </w:r>
      <w:r>
        <w:rPr>
          <w:szCs w:val="24"/>
        </w:rPr>
        <w:t xml:space="preserve">ebilir. </w:t>
      </w:r>
    </w:p>
    <w:p w14:paraId="55796CE0" w14:textId="77777777" w:rsidR="00567758" w:rsidRPr="004332CE" w:rsidRDefault="00FC4965" w:rsidP="00432A01">
      <w:pPr>
        <w:pStyle w:val="BodyText21"/>
        <w:ind w:left="0" w:right="-288"/>
        <w:rPr>
          <w:szCs w:val="24"/>
        </w:rPr>
      </w:pPr>
      <w:r>
        <w:rPr>
          <w:b/>
          <w:szCs w:val="24"/>
        </w:rPr>
        <w:t>a</w:t>
      </w:r>
      <w:r w:rsidR="00B357AF" w:rsidRPr="004332CE">
        <w:rPr>
          <w:b/>
          <w:szCs w:val="24"/>
        </w:rPr>
        <w:t>)</w:t>
      </w:r>
      <w:r w:rsidR="00C367A9" w:rsidRPr="004332CE">
        <w:rPr>
          <w:szCs w:val="24"/>
        </w:rPr>
        <w:t xml:space="preserve"> </w:t>
      </w:r>
      <w:r w:rsidR="00567758" w:rsidRPr="004332CE">
        <w:rPr>
          <w:i/>
          <w:szCs w:val="24"/>
        </w:rPr>
        <w:t>İdare</w:t>
      </w:r>
      <w:r w:rsidR="00567758" w:rsidRPr="004332CE">
        <w:rPr>
          <w:szCs w:val="24"/>
        </w:rPr>
        <w:t>nin değerle</w:t>
      </w:r>
      <w:r w:rsidR="00DE1985">
        <w:rPr>
          <w:szCs w:val="24"/>
        </w:rPr>
        <w:t xml:space="preserve">ndirme ve raporlama çalışmalarının uzaması, </w:t>
      </w:r>
    </w:p>
    <w:p w14:paraId="47701BA8" w14:textId="73E9C2C7" w:rsidR="00E10077" w:rsidRPr="00E10077" w:rsidRDefault="00FC4965" w:rsidP="00432A01">
      <w:pPr>
        <w:pStyle w:val="BodyText21"/>
        <w:ind w:left="0" w:right="-288"/>
        <w:rPr>
          <w:szCs w:val="24"/>
        </w:rPr>
      </w:pPr>
      <w:r>
        <w:rPr>
          <w:b/>
          <w:szCs w:val="24"/>
        </w:rPr>
        <w:t>b</w:t>
      </w:r>
      <w:r w:rsidR="00042BFE" w:rsidRPr="004332CE">
        <w:rPr>
          <w:b/>
          <w:szCs w:val="24"/>
        </w:rPr>
        <w:t xml:space="preserve">) </w:t>
      </w:r>
      <w:r w:rsidR="00E10077" w:rsidRPr="00E10077">
        <w:rPr>
          <w:szCs w:val="24"/>
        </w:rPr>
        <w:t>Yüklenicinin gerekçeli teklifi ve idarenin onayı ile</w:t>
      </w:r>
      <w:r w:rsidR="00E10077">
        <w:rPr>
          <w:szCs w:val="24"/>
        </w:rPr>
        <w:t>,</w:t>
      </w:r>
    </w:p>
    <w:p w14:paraId="2E52A20C" w14:textId="53EF227E" w:rsidR="00FF6707" w:rsidRDefault="00E10077" w:rsidP="00432A01">
      <w:pPr>
        <w:pStyle w:val="BodyText21"/>
        <w:ind w:left="0" w:right="-288"/>
        <w:rPr>
          <w:szCs w:val="24"/>
        </w:rPr>
      </w:pPr>
      <w:r>
        <w:rPr>
          <w:b/>
          <w:szCs w:val="24"/>
        </w:rPr>
        <w:t xml:space="preserve">c) </w:t>
      </w:r>
      <w:r w:rsidR="00B357AF" w:rsidRPr="004332CE">
        <w:rPr>
          <w:szCs w:val="24"/>
        </w:rPr>
        <w:t xml:space="preserve">Gerektiğinde </w:t>
      </w:r>
      <w:r w:rsidR="00B357AF" w:rsidRPr="004332CE">
        <w:rPr>
          <w:i/>
          <w:szCs w:val="24"/>
        </w:rPr>
        <w:t>İdare</w:t>
      </w:r>
      <w:r w:rsidR="00B357AF" w:rsidRPr="004332CE">
        <w:rPr>
          <w:szCs w:val="24"/>
        </w:rPr>
        <w:t xml:space="preserve"> tarafından belirlenecek benzeri diğer haller.</w:t>
      </w:r>
    </w:p>
    <w:p w14:paraId="331F6394" w14:textId="77777777" w:rsidR="00DE1985" w:rsidRDefault="00DE1985" w:rsidP="00432A01">
      <w:pPr>
        <w:pStyle w:val="BodyText21"/>
        <w:ind w:left="0" w:right="-288"/>
        <w:rPr>
          <w:b/>
          <w:szCs w:val="24"/>
        </w:rPr>
      </w:pPr>
    </w:p>
    <w:p w14:paraId="563BE79A" w14:textId="1AC755C6" w:rsidR="004040AF" w:rsidRPr="004332CE" w:rsidRDefault="004040AF" w:rsidP="004040AF">
      <w:pPr>
        <w:pStyle w:val="BodyText21"/>
        <w:ind w:left="0" w:right="-288"/>
        <w:rPr>
          <w:szCs w:val="24"/>
        </w:rPr>
      </w:pPr>
      <w:r w:rsidRPr="004332CE">
        <w:rPr>
          <w:i/>
          <w:szCs w:val="24"/>
        </w:rPr>
        <w:t>İdare</w:t>
      </w:r>
      <w:r w:rsidRPr="004332CE">
        <w:rPr>
          <w:szCs w:val="24"/>
        </w:rPr>
        <w:t xml:space="preserve"> tarafından yukarıda belirtilen haller</w:t>
      </w:r>
      <w:r>
        <w:rPr>
          <w:szCs w:val="24"/>
        </w:rPr>
        <w:t>de süre uzatımı verilebilmesi için,</w:t>
      </w:r>
      <w:r w:rsidRPr="004332CE">
        <w:rPr>
          <w:szCs w:val="24"/>
        </w:rPr>
        <w:t xml:space="preserve"> </w:t>
      </w:r>
      <w:r w:rsidRPr="004332CE">
        <w:rPr>
          <w:i/>
          <w:szCs w:val="24"/>
        </w:rPr>
        <w:t>Yüklenici</w:t>
      </w:r>
      <w:r w:rsidRPr="004332CE">
        <w:rPr>
          <w:szCs w:val="24"/>
        </w:rPr>
        <w:t xml:space="preserve">nin </w:t>
      </w:r>
      <w:r w:rsidRPr="004332CE">
        <w:rPr>
          <w:i/>
          <w:szCs w:val="24"/>
        </w:rPr>
        <w:t>İdare</w:t>
      </w:r>
      <w:r w:rsidRPr="004332CE">
        <w:rPr>
          <w:szCs w:val="24"/>
        </w:rPr>
        <w:t>ye yazılı olarak</w:t>
      </w:r>
      <w:r>
        <w:rPr>
          <w:szCs w:val="24"/>
        </w:rPr>
        <w:t xml:space="preserve"> gerekçeli</w:t>
      </w:r>
      <w:r w:rsidRPr="004332CE">
        <w:rPr>
          <w:szCs w:val="24"/>
        </w:rPr>
        <w:t xml:space="preserve"> bildirimde bulunması ve </w:t>
      </w:r>
      <w:r w:rsidRPr="004040AF">
        <w:rPr>
          <w:i/>
          <w:szCs w:val="24"/>
        </w:rPr>
        <w:t>İdare</w:t>
      </w:r>
      <w:r>
        <w:rPr>
          <w:szCs w:val="24"/>
        </w:rPr>
        <w:t xml:space="preserve"> tarafından uygun görülmesi</w:t>
      </w:r>
      <w:r w:rsidRPr="004332CE">
        <w:rPr>
          <w:szCs w:val="24"/>
        </w:rPr>
        <w:t xml:space="preserve"> zorunludur. </w:t>
      </w:r>
    </w:p>
    <w:p w14:paraId="5330D9AF" w14:textId="77777777" w:rsidR="001A285D" w:rsidRDefault="001A285D" w:rsidP="00432A01">
      <w:pPr>
        <w:pStyle w:val="BodyText21"/>
        <w:ind w:left="0" w:right="-288"/>
        <w:rPr>
          <w:b/>
          <w:szCs w:val="24"/>
        </w:rPr>
      </w:pPr>
    </w:p>
    <w:p w14:paraId="141BE724" w14:textId="5255ABFF" w:rsidR="00EC5CDC" w:rsidRPr="004332CE" w:rsidRDefault="00174E1D" w:rsidP="001B06CD">
      <w:pPr>
        <w:pStyle w:val="Balk9"/>
        <w:spacing w:before="0" w:after="0"/>
        <w:jc w:val="both"/>
        <w:rPr>
          <w:rFonts w:ascii="Times New Roman" w:hAnsi="Times New Roman" w:cs="Times New Roman"/>
          <w:b/>
          <w:sz w:val="24"/>
          <w:szCs w:val="24"/>
        </w:rPr>
      </w:pPr>
      <w:r w:rsidRPr="004332CE">
        <w:rPr>
          <w:rFonts w:ascii="Times New Roman" w:hAnsi="Times New Roman" w:cs="Times New Roman"/>
          <w:b/>
          <w:sz w:val="24"/>
          <w:szCs w:val="24"/>
        </w:rPr>
        <w:t>Madde</w:t>
      </w:r>
      <w:r w:rsidR="00154362" w:rsidRPr="004332CE">
        <w:rPr>
          <w:rFonts w:ascii="Times New Roman" w:hAnsi="Times New Roman" w:cs="Times New Roman"/>
          <w:b/>
          <w:sz w:val="24"/>
          <w:szCs w:val="24"/>
        </w:rPr>
        <w:t xml:space="preserve"> </w:t>
      </w:r>
      <w:r w:rsidR="00EC6171">
        <w:rPr>
          <w:rFonts w:ascii="Times New Roman" w:hAnsi="Times New Roman" w:cs="Times New Roman"/>
          <w:b/>
          <w:sz w:val="24"/>
          <w:szCs w:val="24"/>
        </w:rPr>
        <w:t>2</w:t>
      </w:r>
      <w:r w:rsidR="00654217">
        <w:rPr>
          <w:rFonts w:ascii="Times New Roman" w:hAnsi="Times New Roman" w:cs="Times New Roman"/>
          <w:b/>
          <w:sz w:val="24"/>
          <w:szCs w:val="24"/>
        </w:rPr>
        <w:t>0</w:t>
      </w:r>
      <w:r w:rsidRPr="004332CE">
        <w:rPr>
          <w:rFonts w:ascii="Times New Roman" w:hAnsi="Times New Roman" w:cs="Times New Roman"/>
          <w:b/>
          <w:sz w:val="24"/>
          <w:szCs w:val="24"/>
        </w:rPr>
        <w:t xml:space="preserve">- </w:t>
      </w:r>
      <w:r w:rsidR="005C15D0">
        <w:rPr>
          <w:rFonts w:ascii="Times New Roman" w:hAnsi="Times New Roman" w:cs="Times New Roman"/>
          <w:b/>
          <w:sz w:val="24"/>
          <w:szCs w:val="24"/>
        </w:rPr>
        <w:t xml:space="preserve">Proje İzleme Grubunun </w:t>
      </w:r>
      <w:r w:rsidR="00B642CE">
        <w:rPr>
          <w:rFonts w:ascii="Times New Roman" w:hAnsi="Times New Roman" w:cs="Times New Roman"/>
          <w:b/>
          <w:sz w:val="24"/>
          <w:szCs w:val="24"/>
        </w:rPr>
        <w:t xml:space="preserve">ve Özel İhtisas Komisyonunun </w:t>
      </w:r>
      <w:r w:rsidR="00EC5CDC" w:rsidRPr="004332CE">
        <w:rPr>
          <w:rFonts w:ascii="Times New Roman" w:hAnsi="Times New Roman" w:cs="Times New Roman"/>
          <w:b/>
          <w:sz w:val="24"/>
          <w:szCs w:val="24"/>
        </w:rPr>
        <w:t>Görev ve Yetkileri</w:t>
      </w:r>
    </w:p>
    <w:p w14:paraId="0D7F1E62" w14:textId="77777777" w:rsidR="00F25FC2" w:rsidRPr="004332CE" w:rsidRDefault="00F25FC2" w:rsidP="00432A01"/>
    <w:p w14:paraId="60BD41F5" w14:textId="344CD928" w:rsidR="00B86AC3" w:rsidRDefault="00EC6171" w:rsidP="00CD77F8">
      <w:pPr>
        <w:jc w:val="both"/>
        <w:rPr>
          <w:szCs w:val="24"/>
        </w:rPr>
      </w:pPr>
      <w:r>
        <w:rPr>
          <w:b/>
          <w:szCs w:val="24"/>
        </w:rPr>
        <w:t>2</w:t>
      </w:r>
      <w:r w:rsidR="00654217">
        <w:rPr>
          <w:b/>
          <w:szCs w:val="24"/>
        </w:rPr>
        <w:t>0</w:t>
      </w:r>
      <w:r w:rsidR="003A6F42" w:rsidRPr="004332CE">
        <w:rPr>
          <w:b/>
          <w:szCs w:val="24"/>
        </w:rPr>
        <w:t xml:space="preserve">.1. </w:t>
      </w:r>
      <w:r w:rsidR="0070781F" w:rsidRPr="004332CE">
        <w:rPr>
          <w:szCs w:val="24"/>
        </w:rPr>
        <w:t xml:space="preserve">Taahhüt edilen işin devamı süresince yapılan çalışmalar, </w:t>
      </w:r>
      <w:r w:rsidR="00AF7E48">
        <w:rPr>
          <w:szCs w:val="24"/>
        </w:rPr>
        <w:t>İdare tarafından görevlendirilen</w:t>
      </w:r>
      <w:r w:rsidR="0070781F" w:rsidRPr="004332CE">
        <w:rPr>
          <w:spacing w:val="1"/>
          <w:szCs w:val="24"/>
        </w:rPr>
        <w:t xml:space="preserve"> </w:t>
      </w:r>
      <w:r w:rsidR="0070781F" w:rsidRPr="004332CE">
        <w:rPr>
          <w:i/>
          <w:spacing w:val="-2"/>
          <w:szCs w:val="24"/>
        </w:rPr>
        <w:t>PİG</w:t>
      </w:r>
      <w:r w:rsidR="0070781F" w:rsidRPr="004332CE">
        <w:rPr>
          <w:szCs w:val="24"/>
        </w:rPr>
        <w:t xml:space="preserve"> tarafından</w:t>
      </w:r>
      <w:r w:rsidR="0086573E" w:rsidRPr="004332CE">
        <w:rPr>
          <w:szCs w:val="24"/>
        </w:rPr>
        <w:t xml:space="preserve"> </w:t>
      </w:r>
      <w:r w:rsidR="0070781F" w:rsidRPr="004332CE">
        <w:rPr>
          <w:szCs w:val="24"/>
        </w:rPr>
        <w:t>yerinde ve/veya merkezde</w:t>
      </w:r>
      <w:r w:rsidR="0070781F" w:rsidRPr="004332CE">
        <w:rPr>
          <w:spacing w:val="1"/>
          <w:szCs w:val="24"/>
        </w:rPr>
        <w:t xml:space="preserve"> </w:t>
      </w:r>
      <w:r w:rsidR="00C249A3">
        <w:rPr>
          <w:szCs w:val="24"/>
        </w:rPr>
        <w:t xml:space="preserve">her aşamada </w:t>
      </w:r>
      <w:r w:rsidR="0070781F" w:rsidRPr="004332CE">
        <w:rPr>
          <w:szCs w:val="24"/>
        </w:rPr>
        <w:t>izlen</w:t>
      </w:r>
      <w:r w:rsidR="009C59D7">
        <w:rPr>
          <w:szCs w:val="24"/>
        </w:rPr>
        <w:t xml:space="preserve">ip </w:t>
      </w:r>
      <w:r w:rsidR="0070781F" w:rsidRPr="004332CE">
        <w:rPr>
          <w:szCs w:val="24"/>
        </w:rPr>
        <w:t>denetlen</w:t>
      </w:r>
      <w:r w:rsidR="009C59D7">
        <w:rPr>
          <w:szCs w:val="24"/>
        </w:rPr>
        <w:t xml:space="preserve">ebilir. </w:t>
      </w:r>
      <w:r w:rsidRPr="002F7FEC">
        <w:rPr>
          <w:color w:val="000000"/>
        </w:rPr>
        <w:t xml:space="preserve">PİG </w:t>
      </w:r>
      <w:r>
        <w:rPr>
          <w:color w:val="000000"/>
        </w:rPr>
        <w:t xml:space="preserve">bu denetimlere ilişkin </w:t>
      </w:r>
      <w:r w:rsidRPr="002F7FEC">
        <w:rPr>
          <w:color w:val="000000"/>
        </w:rPr>
        <w:t>sonuçları, rapor halinde İdare’ye sunar.</w:t>
      </w:r>
    </w:p>
    <w:p w14:paraId="57984239" w14:textId="77777777" w:rsidR="009D5D9A" w:rsidRDefault="009D5D9A" w:rsidP="00432A01">
      <w:pPr>
        <w:pStyle w:val="OtomatikDzelt"/>
        <w:overflowPunct w:val="0"/>
        <w:autoSpaceDE w:val="0"/>
        <w:autoSpaceDN w:val="0"/>
        <w:adjustRightInd w:val="0"/>
        <w:jc w:val="both"/>
        <w:textAlignment w:val="baseline"/>
        <w:rPr>
          <w:sz w:val="24"/>
          <w:szCs w:val="24"/>
        </w:rPr>
      </w:pPr>
    </w:p>
    <w:p w14:paraId="073165F8" w14:textId="6F94D26F" w:rsidR="009A45AE" w:rsidRPr="00C7041D" w:rsidRDefault="00EC6171" w:rsidP="00432A01">
      <w:pPr>
        <w:jc w:val="both"/>
        <w:rPr>
          <w:szCs w:val="24"/>
        </w:rPr>
      </w:pPr>
      <w:r>
        <w:rPr>
          <w:b/>
          <w:szCs w:val="24"/>
        </w:rPr>
        <w:t>2</w:t>
      </w:r>
      <w:r w:rsidR="00654217">
        <w:rPr>
          <w:b/>
          <w:szCs w:val="24"/>
        </w:rPr>
        <w:t>0</w:t>
      </w:r>
      <w:r w:rsidR="00B642CE" w:rsidRPr="004332CE">
        <w:rPr>
          <w:b/>
          <w:szCs w:val="24"/>
        </w:rPr>
        <w:t>.</w:t>
      </w:r>
      <w:r w:rsidR="00B642CE">
        <w:rPr>
          <w:b/>
          <w:szCs w:val="24"/>
        </w:rPr>
        <w:t>2</w:t>
      </w:r>
      <w:r w:rsidR="00B642CE" w:rsidRPr="004332CE">
        <w:rPr>
          <w:b/>
          <w:szCs w:val="24"/>
        </w:rPr>
        <w:t xml:space="preserve">. </w:t>
      </w:r>
      <w:r w:rsidR="00C7041D" w:rsidRPr="00C7041D">
        <w:rPr>
          <w:i/>
          <w:spacing w:val="-2"/>
          <w:szCs w:val="24"/>
        </w:rPr>
        <w:t>İdare</w:t>
      </w:r>
      <w:r w:rsidR="00C7041D" w:rsidRPr="00C7041D">
        <w:rPr>
          <w:spacing w:val="-2"/>
          <w:szCs w:val="24"/>
        </w:rPr>
        <w:t xml:space="preserve">nin </w:t>
      </w:r>
      <w:r w:rsidR="00C7041D" w:rsidRPr="00C7041D">
        <w:rPr>
          <w:spacing w:val="2"/>
          <w:szCs w:val="24"/>
        </w:rPr>
        <w:t xml:space="preserve">gerekli görmesi </w:t>
      </w:r>
      <w:r w:rsidR="00C7041D" w:rsidRPr="00C7041D">
        <w:rPr>
          <w:szCs w:val="24"/>
        </w:rPr>
        <w:t>durumunda</w:t>
      </w:r>
      <w:r w:rsidR="00C7041D" w:rsidRPr="00F44457">
        <w:rPr>
          <w:i/>
          <w:szCs w:val="24"/>
        </w:rPr>
        <w:t>,</w:t>
      </w:r>
      <w:r w:rsidR="00C7041D" w:rsidRPr="00F44457">
        <w:rPr>
          <w:i/>
          <w:spacing w:val="-2"/>
          <w:szCs w:val="24"/>
        </w:rPr>
        <w:t xml:space="preserve"> </w:t>
      </w:r>
      <w:r w:rsidR="00F44457">
        <w:rPr>
          <w:i/>
          <w:spacing w:val="-2"/>
          <w:szCs w:val="24"/>
        </w:rPr>
        <w:t xml:space="preserve">Proje </w:t>
      </w:r>
      <w:r w:rsidR="00C7041D" w:rsidRPr="00C7041D">
        <w:rPr>
          <w:i/>
          <w:spacing w:val="-2"/>
          <w:szCs w:val="24"/>
        </w:rPr>
        <w:t>Rapor</w:t>
      </w:r>
      <w:r w:rsidR="00F44457">
        <w:rPr>
          <w:i/>
          <w:spacing w:val="-2"/>
          <w:szCs w:val="24"/>
        </w:rPr>
        <w:t>larının</w:t>
      </w:r>
      <w:r w:rsidR="00C7041D" w:rsidRPr="00C7041D">
        <w:rPr>
          <w:spacing w:val="-2"/>
          <w:szCs w:val="24"/>
        </w:rPr>
        <w:t xml:space="preserve"> incelenmesi amacıyla </w:t>
      </w:r>
      <w:r w:rsidR="00C7041D" w:rsidRPr="00C7041D">
        <w:rPr>
          <w:i/>
          <w:spacing w:val="-2"/>
          <w:szCs w:val="24"/>
        </w:rPr>
        <w:t>Özel İhtisas Komisyonu</w:t>
      </w:r>
      <w:r w:rsidR="00C7041D" w:rsidRPr="00C7041D">
        <w:rPr>
          <w:spacing w:val="-2"/>
          <w:szCs w:val="24"/>
        </w:rPr>
        <w:t xml:space="preserve"> kurulabilir. </w:t>
      </w:r>
      <w:r w:rsidR="009A45AE" w:rsidRPr="00C7041D">
        <w:rPr>
          <w:i/>
          <w:spacing w:val="-2"/>
          <w:szCs w:val="24"/>
        </w:rPr>
        <w:t>Özel İhtisas Komisyonu</w:t>
      </w:r>
      <w:r w:rsidR="009A45AE" w:rsidRPr="00C7041D">
        <w:rPr>
          <w:spacing w:val="-2"/>
          <w:szCs w:val="24"/>
        </w:rPr>
        <w:t xml:space="preserve">, </w:t>
      </w:r>
      <w:r>
        <w:rPr>
          <w:i/>
          <w:spacing w:val="-2"/>
          <w:szCs w:val="24"/>
        </w:rPr>
        <w:t xml:space="preserve"> </w:t>
      </w:r>
      <w:r w:rsidRPr="00CD77F8">
        <w:rPr>
          <w:spacing w:val="-2"/>
          <w:szCs w:val="24"/>
        </w:rPr>
        <w:t>istenen rapora</w:t>
      </w:r>
      <w:r w:rsidR="009A45AE" w:rsidRPr="00EC6171">
        <w:rPr>
          <w:spacing w:val="-2"/>
          <w:szCs w:val="24"/>
        </w:rPr>
        <w:t xml:space="preserve"> ilişkin</w:t>
      </w:r>
      <w:r w:rsidR="009A45AE" w:rsidRPr="00C7041D">
        <w:rPr>
          <w:spacing w:val="-2"/>
          <w:szCs w:val="24"/>
        </w:rPr>
        <w:t xml:space="preserve"> inceleme raporunu </w:t>
      </w:r>
      <w:r w:rsidR="009A45AE" w:rsidRPr="00C7041D">
        <w:rPr>
          <w:i/>
          <w:spacing w:val="-2"/>
          <w:szCs w:val="24"/>
        </w:rPr>
        <w:t>İdare</w:t>
      </w:r>
      <w:r w:rsidR="009A45AE" w:rsidRPr="00C7041D">
        <w:rPr>
          <w:spacing w:val="-2"/>
          <w:szCs w:val="24"/>
        </w:rPr>
        <w:t xml:space="preserve">ye </w:t>
      </w:r>
      <w:r w:rsidR="009A45AE" w:rsidRPr="00C7041D">
        <w:rPr>
          <w:spacing w:val="1"/>
          <w:szCs w:val="24"/>
        </w:rPr>
        <w:t xml:space="preserve">sunar. </w:t>
      </w:r>
      <w:r w:rsidR="009A45AE" w:rsidRPr="00C7041D">
        <w:rPr>
          <w:i/>
          <w:spacing w:val="-2"/>
          <w:szCs w:val="24"/>
        </w:rPr>
        <w:t>PİG</w:t>
      </w:r>
      <w:r w:rsidR="009A45AE" w:rsidRPr="00C7041D">
        <w:rPr>
          <w:spacing w:val="-2"/>
          <w:szCs w:val="24"/>
        </w:rPr>
        <w:t>’in</w:t>
      </w:r>
      <w:r w:rsidR="009A45AE" w:rsidRPr="00C7041D">
        <w:rPr>
          <w:spacing w:val="1"/>
          <w:szCs w:val="24"/>
        </w:rPr>
        <w:t xml:space="preserve"> veya </w:t>
      </w:r>
      <w:r w:rsidR="009A45AE" w:rsidRPr="00C7041D">
        <w:rPr>
          <w:i/>
          <w:spacing w:val="1"/>
          <w:szCs w:val="24"/>
        </w:rPr>
        <w:t>Özel İhtisas Komisyonu</w:t>
      </w:r>
      <w:r w:rsidR="009A45AE" w:rsidRPr="00C7041D">
        <w:rPr>
          <w:spacing w:val="-2"/>
          <w:szCs w:val="24"/>
        </w:rPr>
        <w:t xml:space="preserve">nun değerlendirmesi sonucunda </w:t>
      </w:r>
      <w:r w:rsidR="00F44457" w:rsidRPr="00F44457">
        <w:rPr>
          <w:i/>
          <w:spacing w:val="-2"/>
          <w:szCs w:val="24"/>
        </w:rPr>
        <w:t xml:space="preserve">Proje </w:t>
      </w:r>
      <w:r w:rsidR="009A45AE" w:rsidRPr="00C7041D">
        <w:rPr>
          <w:i/>
          <w:spacing w:val="-2"/>
          <w:szCs w:val="24"/>
        </w:rPr>
        <w:t xml:space="preserve">Raporlarının </w:t>
      </w:r>
      <w:r w:rsidR="009A45AE" w:rsidRPr="00C7041D">
        <w:rPr>
          <w:spacing w:val="-2"/>
          <w:szCs w:val="24"/>
        </w:rPr>
        <w:t xml:space="preserve">revize edilmesinin gerekli görülmesi halinde </w:t>
      </w:r>
      <w:r w:rsidR="009A45AE" w:rsidRPr="00C7041D">
        <w:rPr>
          <w:i/>
          <w:spacing w:val="-2"/>
          <w:szCs w:val="24"/>
        </w:rPr>
        <w:t>İdare</w:t>
      </w:r>
      <w:r w:rsidR="009A45AE" w:rsidRPr="00C7041D">
        <w:rPr>
          <w:spacing w:val="-2"/>
          <w:szCs w:val="24"/>
        </w:rPr>
        <w:t xml:space="preserve">nin kararı ile durum </w:t>
      </w:r>
      <w:r w:rsidR="009A45AE" w:rsidRPr="00C7041D">
        <w:rPr>
          <w:i/>
          <w:spacing w:val="-2"/>
          <w:szCs w:val="24"/>
        </w:rPr>
        <w:t>Yüklenici</w:t>
      </w:r>
      <w:r w:rsidR="009A45AE" w:rsidRPr="00C7041D">
        <w:rPr>
          <w:spacing w:val="-2"/>
          <w:szCs w:val="24"/>
        </w:rPr>
        <w:t>ye bildirilir.</w:t>
      </w:r>
      <w:r w:rsidR="00C7041D" w:rsidRPr="00C7041D">
        <w:rPr>
          <w:spacing w:val="-2"/>
          <w:szCs w:val="24"/>
        </w:rPr>
        <w:t xml:space="preserve"> </w:t>
      </w:r>
    </w:p>
    <w:p w14:paraId="0D2185BB" w14:textId="77777777" w:rsidR="00205D82" w:rsidRPr="004332CE" w:rsidRDefault="00205D82" w:rsidP="00432A01">
      <w:pPr>
        <w:pStyle w:val="OtomatikDzelt"/>
        <w:overflowPunct w:val="0"/>
        <w:autoSpaceDE w:val="0"/>
        <w:autoSpaceDN w:val="0"/>
        <w:adjustRightInd w:val="0"/>
        <w:jc w:val="both"/>
        <w:textAlignment w:val="baseline"/>
        <w:rPr>
          <w:sz w:val="24"/>
          <w:szCs w:val="24"/>
        </w:rPr>
      </w:pPr>
    </w:p>
    <w:p w14:paraId="5A1417F8" w14:textId="4558744C" w:rsidR="00663EE1" w:rsidRPr="00F44457" w:rsidRDefault="00EC6171" w:rsidP="00432A01">
      <w:pPr>
        <w:shd w:val="clear" w:color="auto" w:fill="FFFFFF"/>
        <w:jc w:val="both"/>
        <w:rPr>
          <w:spacing w:val="3"/>
          <w:szCs w:val="24"/>
        </w:rPr>
      </w:pPr>
      <w:r w:rsidRPr="0031434C">
        <w:rPr>
          <w:b/>
          <w:szCs w:val="24"/>
        </w:rPr>
        <w:t>2</w:t>
      </w:r>
      <w:r w:rsidR="00500854" w:rsidRPr="0031434C">
        <w:rPr>
          <w:b/>
          <w:szCs w:val="24"/>
        </w:rPr>
        <w:t>0</w:t>
      </w:r>
      <w:r w:rsidR="003A6F42" w:rsidRPr="0031434C">
        <w:rPr>
          <w:b/>
          <w:szCs w:val="24"/>
        </w:rPr>
        <w:t>.</w:t>
      </w:r>
      <w:r w:rsidR="00B642CE" w:rsidRPr="0031434C">
        <w:rPr>
          <w:b/>
          <w:szCs w:val="24"/>
        </w:rPr>
        <w:t>3</w:t>
      </w:r>
      <w:r w:rsidR="003A6F42" w:rsidRPr="0031434C">
        <w:rPr>
          <w:b/>
          <w:szCs w:val="24"/>
        </w:rPr>
        <w:t xml:space="preserve">. </w:t>
      </w:r>
      <w:r w:rsidR="0042436D" w:rsidRPr="0031434C">
        <w:rPr>
          <w:spacing w:val="-3"/>
          <w:szCs w:val="24"/>
        </w:rPr>
        <w:t>Projenin</w:t>
      </w:r>
      <w:r w:rsidR="00784E0D" w:rsidRPr="0031434C">
        <w:rPr>
          <w:spacing w:val="-3"/>
          <w:szCs w:val="24"/>
        </w:rPr>
        <w:t xml:space="preserve"> S</w:t>
      </w:r>
      <w:r w:rsidR="00663EE1" w:rsidRPr="0031434C">
        <w:rPr>
          <w:spacing w:val="-3"/>
          <w:szCs w:val="24"/>
        </w:rPr>
        <w:t xml:space="preserve">özleşme hükümleri </w:t>
      </w:r>
      <w:r w:rsidR="0042436D" w:rsidRPr="0031434C">
        <w:rPr>
          <w:spacing w:val="-3"/>
          <w:szCs w:val="24"/>
        </w:rPr>
        <w:t xml:space="preserve">ve bilimsel </w:t>
      </w:r>
      <w:r w:rsidR="00AD0ED9" w:rsidRPr="0031434C">
        <w:rPr>
          <w:spacing w:val="-3"/>
          <w:szCs w:val="24"/>
        </w:rPr>
        <w:t xml:space="preserve">ölçütler </w:t>
      </w:r>
      <w:r w:rsidR="00663EE1" w:rsidRPr="0031434C">
        <w:rPr>
          <w:spacing w:val="-1"/>
          <w:szCs w:val="24"/>
        </w:rPr>
        <w:t>doğrult</w:t>
      </w:r>
      <w:r w:rsidR="00E54F92" w:rsidRPr="0031434C">
        <w:rPr>
          <w:spacing w:val="-1"/>
          <w:szCs w:val="24"/>
        </w:rPr>
        <w:t>usunda yürütülüp yürütülmediği</w:t>
      </w:r>
      <w:r w:rsidR="00180E8F" w:rsidRPr="0031434C">
        <w:rPr>
          <w:spacing w:val="-1"/>
          <w:szCs w:val="24"/>
        </w:rPr>
        <w:t>;</w:t>
      </w:r>
      <w:r w:rsidR="00E54F92" w:rsidRPr="0031434C">
        <w:rPr>
          <w:spacing w:val="-1"/>
          <w:szCs w:val="24"/>
        </w:rPr>
        <w:t xml:space="preserve"> </w:t>
      </w:r>
      <w:r w:rsidR="00F44457" w:rsidRPr="006E5BB8">
        <w:rPr>
          <w:i/>
          <w:spacing w:val="-1"/>
          <w:szCs w:val="24"/>
        </w:rPr>
        <w:t xml:space="preserve">proje </w:t>
      </w:r>
      <w:r w:rsidR="00D44102" w:rsidRPr="006E5BB8">
        <w:rPr>
          <w:i/>
          <w:spacing w:val="-1"/>
          <w:szCs w:val="24"/>
        </w:rPr>
        <w:t>gelişme rapor</w:t>
      </w:r>
      <w:r w:rsidR="00BD4F12" w:rsidRPr="006E5BB8">
        <w:rPr>
          <w:i/>
          <w:spacing w:val="-1"/>
          <w:szCs w:val="24"/>
        </w:rPr>
        <w:t>u</w:t>
      </w:r>
      <w:r w:rsidR="00663EE1" w:rsidRPr="006E5BB8">
        <w:rPr>
          <w:i/>
          <w:spacing w:val="-1"/>
          <w:szCs w:val="24"/>
        </w:rPr>
        <w:t xml:space="preserve">, </w:t>
      </w:r>
      <w:r w:rsidR="000817D7" w:rsidRPr="006E5BB8">
        <w:rPr>
          <w:i/>
          <w:spacing w:val="3"/>
          <w:szCs w:val="24"/>
        </w:rPr>
        <w:t>nihaî rapor</w:t>
      </w:r>
      <w:r w:rsidR="0031434C" w:rsidRPr="006E5BB8">
        <w:rPr>
          <w:i/>
          <w:spacing w:val="10"/>
          <w:szCs w:val="24"/>
        </w:rPr>
        <w:t>, eğitim organizasyonları, eğitim raporları</w:t>
      </w:r>
      <w:r w:rsidR="00BD4F12" w:rsidRPr="006E5BB8">
        <w:rPr>
          <w:i/>
          <w:spacing w:val="10"/>
          <w:szCs w:val="24"/>
        </w:rPr>
        <w:t>,</w:t>
      </w:r>
      <w:r w:rsidR="0031434C" w:rsidRPr="006E5BB8">
        <w:rPr>
          <w:i/>
          <w:spacing w:val="10"/>
          <w:szCs w:val="24"/>
        </w:rPr>
        <w:t xml:space="preserve"> basımı gerçekleşen eğitim materyalleri,</w:t>
      </w:r>
      <w:r w:rsidR="006E5BB8" w:rsidRPr="006E5BB8">
        <w:rPr>
          <w:i/>
          <w:spacing w:val="10"/>
          <w:szCs w:val="24"/>
        </w:rPr>
        <w:t xml:space="preserve"> teslim tutanakları,</w:t>
      </w:r>
      <w:r w:rsidR="006E5BB8">
        <w:rPr>
          <w:i/>
          <w:spacing w:val="3"/>
          <w:szCs w:val="24"/>
        </w:rPr>
        <w:t xml:space="preserve"> toplantı tutanakları </w:t>
      </w:r>
      <w:r w:rsidR="00A70C24" w:rsidRPr="006E5BB8">
        <w:rPr>
          <w:i/>
          <w:spacing w:val="3"/>
          <w:szCs w:val="24"/>
        </w:rPr>
        <w:t>ve</w:t>
      </w:r>
      <w:r w:rsidR="00F44457" w:rsidRPr="006E5BB8">
        <w:rPr>
          <w:i/>
          <w:spacing w:val="3"/>
          <w:szCs w:val="24"/>
        </w:rPr>
        <w:t xml:space="preserve"> </w:t>
      </w:r>
      <w:r w:rsidR="005B4200" w:rsidRPr="006E5BB8">
        <w:rPr>
          <w:i/>
          <w:spacing w:val="3"/>
          <w:szCs w:val="24"/>
        </w:rPr>
        <w:t>proje ile ilgili diğer belgeler</w:t>
      </w:r>
      <w:r w:rsidR="00A42817" w:rsidRPr="006E5BB8">
        <w:rPr>
          <w:spacing w:val="3"/>
          <w:szCs w:val="24"/>
        </w:rPr>
        <w:t xml:space="preserve"> </w:t>
      </w:r>
      <w:r w:rsidR="00663EE1" w:rsidRPr="006E5BB8">
        <w:rPr>
          <w:spacing w:val="3"/>
          <w:szCs w:val="24"/>
        </w:rPr>
        <w:t>yoluyla</w:t>
      </w:r>
      <w:r w:rsidR="00663EE1" w:rsidRPr="0031434C">
        <w:rPr>
          <w:spacing w:val="3"/>
          <w:szCs w:val="24"/>
        </w:rPr>
        <w:t xml:space="preserve"> </w:t>
      </w:r>
      <w:r w:rsidR="00567758" w:rsidRPr="0031434C">
        <w:rPr>
          <w:i/>
          <w:spacing w:val="3"/>
          <w:szCs w:val="24"/>
        </w:rPr>
        <w:t>PİG</w:t>
      </w:r>
      <w:r w:rsidR="00567758" w:rsidRPr="0031434C">
        <w:rPr>
          <w:spacing w:val="3"/>
          <w:szCs w:val="24"/>
        </w:rPr>
        <w:t xml:space="preserve"> tarafından </w:t>
      </w:r>
      <w:r w:rsidR="00663EE1" w:rsidRPr="0031434C">
        <w:rPr>
          <w:spacing w:val="3"/>
          <w:szCs w:val="24"/>
        </w:rPr>
        <w:t>izlenir.</w:t>
      </w:r>
    </w:p>
    <w:p w14:paraId="4FE87868" w14:textId="77777777" w:rsidR="00180E8F" w:rsidRPr="00F44457" w:rsidRDefault="00180E8F" w:rsidP="00432A01">
      <w:pPr>
        <w:shd w:val="clear" w:color="auto" w:fill="FFFFFF"/>
        <w:jc w:val="both"/>
        <w:rPr>
          <w:spacing w:val="3"/>
          <w:szCs w:val="24"/>
        </w:rPr>
      </w:pPr>
    </w:p>
    <w:p w14:paraId="24601C87" w14:textId="1B2458C4" w:rsidR="00F571C1" w:rsidRDefault="00EC6171" w:rsidP="00432A01">
      <w:pPr>
        <w:shd w:val="clear" w:color="auto" w:fill="FFFFFF"/>
        <w:ind w:right="10"/>
        <w:jc w:val="both"/>
        <w:rPr>
          <w:spacing w:val="1"/>
          <w:szCs w:val="24"/>
        </w:rPr>
      </w:pPr>
      <w:r>
        <w:rPr>
          <w:b/>
          <w:szCs w:val="24"/>
        </w:rPr>
        <w:t>2</w:t>
      </w:r>
      <w:r w:rsidR="00500854">
        <w:rPr>
          <w:b/>
          <w:szCs w:val="24"/>
        </w:rPr>
        <w:t>0</w:t>
      </w:r>
      <w:r w:rsidR="00A771D1" w:rsidRPr="00F44457">
        <w:rPr>
          <w:b/>
          <w:szCs w:val="24"/>
        </w:rPr>
        <w:t>.</w:t>
      </w:r>
      <w:r w:rsidR="00B642CE">
        <w:rPr>
          <w:b/>
          <w:szCs w:val="24"/>
        </w:rPr>
        <w:t>4</w:t>
      </w:r>
      <w:r w:rsidR="00A771D1" w:rsidRPr="00F44457">
        <w:rPr>
          <w:b/>
          <w:szCs w:val="24"/>
        </w:rPr>
        <w:t xml:space="preserve">. </w:t>
      </w:r>
      <w:r w:rsidRPr="00CD77F8">
        <w:rPr>
          <w:szCs w:val="24"/>
        </w:rPr>
        <w:t xml:space="preserve">Ödemeye esas olan </w:t>
      </w:r>
      <w:r w:rsidRPr="00CD77F8">
        <w:rPr>
          <w:i/>
          <w:szCs w:val="24"/>
        </w:rPr>
        <w:t>Proje</w:t>
      </w:r>
      <w:r>
        <w:rPr>
          <w:b/>
          <w:szCs w:val="24"/>
        </w:rPr>
        <w:t xml:space="preserve"> </w:t>
      </w:r>
      <w:r w:rsidR="00E20195" w:rsidRPr="00F44457">
        <w:rPr>
          <w:i/>
          <w:spacing w:val="10"/>
          <w:szCs w:val="24"/>
        </w:rPr>
        <w:t>Gelişme Rapor</w:t>
      </w:r>
      <w:r w:rsidR="00A1340A" w:rsidRPr="00F44457">
        <w:rPr>
          <w:i/>
          <w:spacing w:val="10"/>
          <w:szCs w:val="24"/>
        </w:rPr>
        <w:t>u</w:t>
      </w:r>
      <w:r w:rsidR="00E20195" w:rsidRPr="00F44457">
        <w:rPr>
          <w:i/>
          <w:spacing w:val="10"/>
          <w:szCs w:val="24"/>
        </w:rPr>
        <w:t xml:space="preserve"> ve </w:t>
      </w:r>
      <w:r w:rsidR="004223B6" w:rsidRPr="00F44457">
        <w:rPr>
          <w:i/>
          <w:spacing w:val="3"/>
          <w:szCs w:val="24"/>
        </w:rPr>
        <w:t xml:space="preserve">Nihaî </w:t>
      </w:r>
      <w:r w:rsidR="00E20195" w:rsidRPr="00F44457">
        <w:rPr>
          <w:i/>
          <w:spacing w:val="10"/>
          <w:szCs w:val="24"/>
        </w:rPr>
        <w:t>Rapor</w:t>
      </w:r>
      <w:r w:rsidR="004B4569" w:rsidRPr="00F44457">
        <w:rPr>
          <w:i/>
          <w:spacing w:val="10"/>
          <w:szCs w:val="24"/>
        </w:rPr>
        <w:t xml:space="preserve"> </w:t>
      </w:r>
      <w:r w:rsidR="00E54F92" w:rsidRPr="00F44457">
        <w:rPr>
          <w:i/>
          <w:spacing w:val="10"/>
          <w:szCs w:val="24"/>
        </w:rPr>
        <w:t>Yüklenici</w:t>
      </w:r>
      <w:r w:rsidR="00663EE1" w:rsidRPr="00F44457">
        <w:rPr>
          <w:spacing w:val="10"/>
          <w:szCs w:val="24"/>
        </w:rPr>
        <w:t xml:space="preserve"> tarafından </w:t>
      </w:r>
      <w:r w:rsidR="00336733">
        <w:rPr>
          <w:spacing w:val="6"/>
          <w:szCs w:val="24"/>
        </w:rPr>
        <w:t>hazırlanır ve İdareye sunulur</w:t>
      </w:r>
      <w:r>
        <w:rPr>
          <w:spacing w:val="6"/>
          <w:szCs w:val="24"/>
        </w:rPr>
        <w:t>.</w:t>
      </w:r>
      <w:r w:rsidR="00663EE1" w:rsidRPr="00F44457">
        <w:rPr>
          <w:spacing w:val="6"/>
          <w:szCs w:val="24"/>
        </w:rPr>
        <w:t xml:space="preserve"> </w:t>
      </w:r>
      <w:r w:rsidR="00567758" w:rsidRPr="00F44457">
        <w:rPr>
          <w:i/>
          <w:spacing w:val="1"/>
          <w:szCs w:val="24"/>
        </w:rPr>
        <w:t>Pİ</w:t>
      </w:r>
      <w:r w:rsidR="00E54F92" w:rsidRPr="00F44457">
        <w:rPr>
          <w:i/>
          <w:spacing w:val="1"/>
          <w:szCs w:val="24"/>
        </w:rPr>
        <w:t>G</w:t>
      </w:r>
      <w:r w:rsidR="0095785A" w:rsidRPr="00F44457">
        <w:rPr>
          <w:spacing w:val="1"/>
          <w:szCs w:val="24"/>
        </w:rPr>
        <w:t>,</w:t>
      </w:r>
      <w:r w:rsidR="00663EE1" w:rsidRPr="00F44457">
        <w:rPr>
          <w:spacing w:val="1"/>
          <w:szCs w:val="24"/>
        </w:rPr>
        <w:t xml:space="preserve"> </w:t>
      </w:r>
      <w:r w:rsidR="008416B1" w:rsidRPr="00F44457">
        <w:rPr>
          <w:spacing w:val="1"/>
          <w:szCs w:val="24"/>
        </w:rPr>
        <w:t>proje</w:t>
      </w:r>
      <w:r w:rsidR="0095785A" w:rsidRPr="00F44457">
        <w:rPr>
          <w:spacing w:val="1"/>
          <w:szCs w:val="24"/>
        </w:rPr>
        <w:t xml:space="preserve"> süreçlerini ve </w:t>
      </w:r>
      <w:r w:rsidR="0095785A" w:rsidRPr="00F44457">
        <w:rPr>
          <w:szCs w:val="24"/>
        </w:rPr>
        <w:t xml:space="preserve">ödemelere esas olan </w:t>
      </w:r>
      <w:r w:rsidR="000817D7">
        <w:rPr>
          <w:szCs w:val="24"/>
        </w:rPr>
        <w:t>değerlendirme raporlarını</w:t>
      </w:r>
      <w:r w:rsidR="0095785A" w:rsidRPr="00F44457">
        <w:rPr>
          <w:i/>
          <w:iCs/>
          <w:spacing w:val="1"/>
          <w:szCs w:val="24"/>
        </w:rPr>
        <w:t xml:space="preserve"> </w:t>
      </w:r>
      <w:r w:rsidR="002F02AE" w:rsidRPr="00F44457">
        <w:rPr>
          <w:i/>
          <w:iCs/>
          <w:spacing w:val="1"/>
          <w:szCs w:val="24"/>
        </w:rPr>
        <w:t>İdare</w:t>
      </w:r>
      <w:r w:rsidR="002F02AE" w:rsidRPr="00F44457">
        <w:rPr>
          <w:spacing w:val="1"/>
          <w:szCs w:val="24"/>
        </w:rPr>
        <w:t>ye</w:t>
      </w:r>
      <w:r w:rsidR="0095785A" w:rsidRPr="00F44457">
        <w:rPr>
          <w:spacing w:val="1"/>
          <w:szCs w:val="24"/>
        </w:rPr>
        <w:t xml:space="preserve"> sunar.</w:t>
      </w:r>
    </w:p>
    <w:p w14:paraId="16332C5B" w14:textId="77777777" w:rsidR="001B06CD" w:rsidRDefault="001B06CD" w:rsidP="001B06CD">
      <w:pPr>
        <w:shd w:val="clear" w:color="auto" w:fill="FFFFFF"/>
        <w:rPr>
          <w:szCs w:val="24"/>
        </w:rPr>
      </w:pPr>
    </w:p>
    <w:p w14:paraId="44395335" w14:textId="68406AFE" w:rsidR="00611785" w:rsidRPr="004332CE" w:rsidRDefault="002C09A6" w:rsidP="001B06CD">
      <w:pPr>
        <w:shd w:val="clear" w:color="auto" w:fill="FFFFFF"/>
        <w:rPr>
          <w:b/>
          <w:bCs/>
          <w:spacing w:val="1"/>
          <w:szCs w:val="24"/>
        </w:rPr>
      </w:pPr>
      <w:r w:rsidRPr="004332CE">
        <w:rPr>
          <w:b/>
          <w:bCs/>
          <w:spacing w:val="1"/>
          <w:szCs w:val="24"/>
        </w:rPr>
        <w:t xml:space="preserve">Madde </w:t>
      </w:r>
      <w:r w:rsidR="00EC6171">
        <w:rPr>
          <w:b/>
          <w:bCs/>
          <w:spacing w:val="1"/>
          <w:szCs w:val="24"/>
        </w:rPr>
        <w:t>2</w:t>
      </w:r>
      <w:r w:rsidR="00500854">
        <w:rPr>
          <w:b/>
          <w:bCs/>
          <w:spacing w:val="1"/>
          <w:szCs w:val="24"/>
        </w:rPr>
        <w:t>1</w:t>
      </w:r>
      <w:r w:rsidR="00FE1F94" w:rsidRPr="004332CE">
        <w:rPr>
          <w:b/>
          <w:bCs/>
          <w:spacing w:val="1"/>
          <w:szCs w:val="24"/>
        </w:rPr>
        <w:t xml:space="preserve">- </w:t>
      </w:r>
      <w:r w:rsidR="00F73157" w:rsidRPr="004332CE">
        <w:rPr>
          <w:b/>
          <w:bCs/>
          <w:spacing w:val="1"/>
          <w:szCs w:val="24"/>
        </w:rPr>
        <w:t>Proje</w:t>
      </w:r>
      <w:r w:rsidR="009D5D9A">
        <w:rPr>
          <w:b/>
          <w:bCs/>
          <w:spacing w:val="1"/>
          <w:szCs w:val="24"/>
        </w:rPr>
        <w:t>nin</w:t>
      </w:r>
      <w:r w:rsidR="00F73157" w:rsidRPr="004332CE">
        <w:rPr>
          <w:b/>
          <w:bCs/>
          <w:spacing w:val="1"/>
          <w:szCs w:val="24"/>
        </w:rPr>
        <w:t xml:space="preserve"> </w:t>
      </w:r>
      <w:r w:rsidR="00E259EB" w:rsidRPr="004332CE">
        <w:rPr>
          <w:b/>
          <w:bCs/>
          <w:spacing w:val="1"/>
          <w:szCs w:val="24"/>
        </w:rPr>
        <w:t>Kapsamın</w:t>
      </w:r>
      <w:r w:rsidR="00F73157" w:rsidRPr="004332CE">
        <w:rPr>
          <w:b/>
          <w:bCs/>
          <w:spacing w:val="1"/>
          <w:szCs w:val="24"/>
        </w:rPr>
        <w:t>ın</w:t>
      </w:r>
      <w:r w:rsidR="00E259EB" w:rsidRPr="004332CE">
        <w:rPr>
          <w:b/>
          <w:bCs/>
          <w:spacing w:val="1"/>
          <w:szCs w:val="24"/>
        </w:rPr>
        <w:t xml:space="preserve"> Değiştirilmesi</w:t>
      </w:r>
    </w:p>
    <w:p w14:paraId="663A0247" w14:textId="77777777" w:rsidR="00F25FC2" w:rsidRPr="004332CE" w:rsidRDefault="00F25FC2" w:rsidP="00432A01">
      <w:pPr>
        <w:shd w:val="clear" w:color="auto" w:fill="FFFFFF"/>
        <w:ind w:firstLine="658"/>
        <w:rPr>
          <w:szCs w:val="24"/>
        </w:rPr>
      </w:pPr>
    </w:p>
    <w:p w14:paraId="0460B21B" w14:textId="481C6421" w:rsidR="00180E8F" w:rsidRDefault="00EC6171" w:rsidP="00432A01">
      <w:pPr>
        <w:shd w:val="clear" w:color="auto" w:fill="FFFFFF"/>
        <w:jc w:val="both"/>
        <w:rPr>
          <w:spacing w:val="1"/>
          <w:szCs w:val="24"/>
        </w:rPr>
      </w:pPr>
      <w:r>
        <w:rPr>
          <w:b/>
          <w:bCs/>
          <w:spacing w:val="1"/>
          <w:szCs w:val="24"/>
        </w:rPr>
        <w:lastRenderedPageBreak/>
        <w:t>2</w:t>
      </w:r>
      <w:r w:rsidR="00500854">
        <w:rPr>
          <w:b/>
          <w:bCs/>
          <w:spacing w:val="1"/>
          <w:szCs w:val="24"/>
        </w:rPr>
        <w:t>1</w:t>
      </w:r>
      <w:r w:rsidR="00640ECE" w:rsidRPr="004332CE">
        <w:rPr>
          <w:b/>
          <w:spacing w:val="1"/>
          <w:szCs w:val="24"/>
        </w:rPr>
        <w:t>.1.</w:t>
      </w:r>
      <w:r w:rsidR="00640ECE" w:rsidRPr="004332CE">
        <w:rPr>
          <w:spacing w:val="1"/>
          <w:szCs w:val="24"/>
        </w:rPr>
        <w:t xml:space="preserve"> </w:t>
      </w:r>
      <w:r w:rsidR="00D708A5" w:rsidRPr="004332CE">
        <w:rPr>
          <w:i/>
          <w:spacing w:val="1"/>
          <w:szCs w:val="24"/>
        </w:rPr>
        <w:t>Yüklenici</w:t>
      </w:r>
      <w:r w:rsidR="00E259EB" w:rsidRPr="004332CE">
        <w:rPr>
          <w:spacing w:val="1"/>
          <w:szCs w:val="24"/>
        </w:rPr>
        <w:t>,</w:t>
      </w:r>
      <w:r w:rsidR="0052098A">
        <w:rPr>
          <w:spacing w:val="1"/>
          <w:szCs w:val="24"/>
        </w:rPr>
        <w:t xml:space="preserve"> </w:t>
      </w:r>
      <w:r w:rsidR="00E259EB" w:rsidRPr="004332CE">
        <w:rPr>
          <w:spacing w:val="1"/>
          <w:szCs w:val="24"/>
        </w:rPr>
        <w:t>proje t</w:t>
      </w:r>
      <w:r w:rsidR="00154D59" w:rsidRPr="004332CE">
        <w:rPr>
          <w:spacing w:val="1"/>
          <w:szCs w:val="24"/>
        </w:rPr>
        <w:t>eklifinde belirtilen</w:t>
      </w:r>
      <w:r w:rsidR="00E259EB" w:rsidRPr="004332CE">
        <w:rPr>
          <w:spacing w:val="1"/>
          <w:szCs w:val="24"/>
        </w:rPr>
        <w:t xml:space="preserve"> amaç, hedef</w:t>
      </w:r>
      <w:r w:rsidR="00D4309C" w:rsidRPr="004332CE">
        <w:rPr>
          <w:spacing w:val="1"/>
          <w:szCs w:val="24"/>
        </w:rPr>
        <w:t>,</w:t>
      </w:r>
      <w:r w:rsidR="00154D59" w:rsidRPr="004332CE">
        <w:rPr>
          <w:spacing w:val="1"/>
          <w:szCs w:val="24"/>
        </w:rPr>
        <w:t xml:space="preserve"> kapsam </w:t>
      </w:r>
      <w:r w:rsidR="00D4309C" w:rsidRPr="004332CE">
        <w:rPr>
          <w:spacing w:val="1"/>
          <w:szCs w:val="24"/>
        </w:rPr>
        <w:t>ve</w:t>
      </w:r>
      <w:r w:rsidR="006D60C0" w:rsidRPr="004332CE">
        <w:rPr>
          <w:spacing w:val="1"/>
          <w:szCs w:val="24"/>
        </w:rPr>
        <w:t xml:space="preserve"> </w:t>
      </w:r>
      <w:r w:rsidR="0052098A">
        <w:rPr>
          <w:spacing w:val="1"/>
          <w:szCs w:val="24"/>
        </w:rPr>
        <w:t>aksi İdare tarafından onaylanmadıkça</w:t>
      </w:r>
      <w:r w:rsidR="0052098A" w:rsidRPr="004332CE">
        <w:rPr>
          <w:spacing w:val="1"/>
          <w:szCs w:val="24"/>
        </w:rPr>
        <w:t xml:space="preserve"> </w:t>
      </w:r>
      <w:r w:rsidR="006D60C0" w:rsidRPr="004332CE">
        <w:rPr>
          <w:spacing w:val="1"/>
          <w:szCs w:val="24"/>
        </w:rPr>
        <w:t>zamanlama</w:t>
      </w:r>
      <w:r w:rsidR="00E259EB" w:rsidRPr="004332CE">
        <w:rPr>
          <w:spacing w:val="1"/>
          <w:szCs w:val="24"/>
        </w:rPr>
        <w:t xml:space="preserve"> dışına </w:t>
      </w:r>
      <w:r w:rsidR="00E259EB" w:rsidRPr="004332CE">
        <w:rPr>
          <w:spacing w:val="2"/>
          <w:szCs w:val="24"/>
        </w:rPr>
        <w:t>çıkamaz</w:t>
      </w:r>
      <w:r w:rsidR="0052098A">
        <w:rPr>
          <w:spacing w:val="2"/>
          <w:szCs w:val="24"/>
        </w:rPr>
        <w:t>.</w:t>
      </w:r>
    </w:p>
    <w:p w14:paraId="60A7A65F" w14:textId="77777777" w:rsidR="00CD77F8" w:rsidRPr="004332CE" w:rsidRDefault="00CD77F8" w:rsidP="00432A01">
      <w:pPr>
        <w:shd w:val="clear" w:color="auto" w:fill="FFFFFF"/>
        <w:jc w:val="both"/>
        <w:rPr>
          <w:spacing w:val="1"/>
          <w:szCs w:val="24"/>
        </w:rPr>
      </w:pPr>
    </w:p>
    <w:p w14:paraId="53E7972A" w14:textId="1E97F3AB" w:rsidR="006E5BB8" w:rsidRPr="00FC54AC" w:rsidRDefault="00EC6171" w:rsidP="00E74363">
      <w:pPr>
        <w:shd w:val="clear" w:color="auto" w:fill="FFFFFF"/>
        <w:jc w:val="both"/>
        <w:rPr>
          <w:szCs w:val="24"/>
        </w:rPr>
      </w:pPr>
      <w:r>
        <w:rPr>
          <w:b/>
          <w:bCs/>
          <w:spacing w:val="1"/>
          <w:szCs w:val="24"/>
        </w:rPr>
        <w:t>2</w:t>
      </w:r>
      <w:r w:rsidR="00500854">
        <w:rPr>
          <w:b/>
          <w:bCs/>
          <w:spacing w:val="1"/>
          <w:szCs w:val="24"/>
        </w:rPr>
        <w:t>1</w:t>
      </w:r>
      <w:r w:rsidR="00E74363" w:rsidRPr="00FC54AC">
        <w:rPr>
          <w:b/>
          <w:szCs w:val="24"/>
        </w:rPr>
        <w:t xml:space="preserve">.2. </w:t>
      </w:r>
      <w:r w:rsidR="00E74363" w:rsidRPr="00FC54AC">
        <w:rPr>
          <w:i/>
          <w:szCs w:val="24"/>
        </w:rPr>
        <w:t xml:space="preserve">İdare </w:t>
      </w:r>
      <w:r w:rsidR="00E74363" w:rsidRPr="00FC54AC">
        <w:rPr>
          <w:szCs w:val="24"/>
        </w:rPr>
        <w:t xml:space="preserve">gerekçelerini </w:t>
      </w:r>
      <w:r w:rsidR="00E74363" w:rsidRPr="00FC54AC">
        <w:rPr>
          <w:i/>
          <w:szCs w:val="24"/>
        </w:rPr>
        <w:t>Yüklenici</w:t>
      </w:r>
      <w:r w:rsidR="00E74363" w:rsidRPr="00FC54AC">
        <w:rPr>
          <w:szCs w:val="24"/>
        </w:rPr>
        <w:t>ye yazılı olarak</w:t>
      </w:r>
      <w:r>
        <w:rPr>
          <w:szCs w:val="24"/>
        </w:rPr>
        <w:t xml:space="preserve"> e</w:t>
      </w:r>
      <w:r w:rsidR="00CD77F8">
        <w:rPr>
          <w:szCs w:val="24"/>
        </w:rPr>
        <w:t xml:space="preserve">lektronik </w:t>
      </w:r>
      <w:r>
        <w:rPr>
          <w:szCs w:val="24"/>
        </w:rPr>
        <w:t>posta yoluyla</w:t>
      </w:r>
      <w:r w:rsidR="00E74363" w:rsidRPr="00FC54AC">
        <w:rPr>
          <w:szCs w:val="24"/>
        </w:rPr>
        <w:t xml:space="preserve"> bildirmek ve </w:t>
      </w:r>
      <w:r w:rsidR="00E74363" w:rsidRPr="00FC54AC">
        <w:rPr>
          <w:i/>
          <w:szCs w:val="24"/>
        </w:rPr>
        <w:t>Yüklenici</w:t>
      </w:r>
      <w:r w:rsidR="00E74363" w:rsidRPr="00FC54AC">
        <w:rPr>
          <w:szCs w:val="24"/>
        </w:rPr>
        <w:t xml:space="preserve">nin itiraz hakkı saklı kalmak kaydıyla, gerek gördüğü takdirde proje ekibinde değişiklik yapabilir, proje grubuna yeni personel önerebilir. </w:t>
      </w:r>
      <w:r w:rsidR="00E74363" w:rsidRPr="00FC54AC">
        <w:rPr>
          <w:i/>
          <w:szCs w:val="24"/>
        </w:rPr>
        <w:t>Yüklenici</w:t>
      </w:r>
      <w:r w:rsidR="00386088">
        <w:rPr>
          <w:i/>
          <w:szCs w:val="24"/>
        </w:rPr>
        <w:t xml:space="preserve"> de</w:t>
      </w:r>
      <w:r w:rsidR="00E74363" w:rsidRPr="00FC54AC">
        <w:rPr>
          <w:i/>
          <w:szCs w:val="24"/>
        </w:rPr>
        <w:t xml:space="preserve"> </w:t>
      </w:r>
      <w:r w:rsidR="00E74363" w:rsidRPr="00FC54AC">
        <w:rPr>
          <w:szCs w:val="24"/>
        </w:rPr>
        <w:t xml:space="preserve">gerekçelerini </w:t>
      </w:r>
      <w:r w:rsidR="00E74363" w:rsidRPr="00FC54AC">
        <w:rPr>
          <w:i/>
          <w:szCs w:val="24"/>
        </w:rPr>
        <w:t>İdareye</w:t>
      </w:r>
      <w:r w:rsidR="00E74363" w:rsidRPr="00FC54AC">
        <w:rPr>
          <w:szCs w:val="24"/>
        </w:rPr>
        <w:t xml:space="preserve"> yazılı olarak bildirmek </w:t>
      </w:r>
      <w:r w:rsidR="000C4B77">
        <w:rPr>
          <w:szCs w:val="24"/>
        </w:rPr>
        <w:t xml:space="preserve">kaydıyla ve idarenin onayı ile </w:t>
      </w:r>
      <w:r w:rsidR="00E74363" w:rsidRPr="00FC54AC">
        <w:rPr>
          <w:szCs w:val="24"/>
        </w:rPr>
        <w:t xml:space="preserve">proje ekibinde değişiklik yapabilir. </w:t>
      </w:r>
    </w:p>
    <w:p w14:paraId="0CC05400" w14:textId="77777777" w:rsidR="00E74363" w:rsidRDefault="00E74363" w:rsidP="00432A01">
      <w:pPr>
        <w:shd w:val="clear" w:color="auto" w:fill="FFFFFF"/>
        <w:rPr>
          <w:b/>
          <w:bCs/>
          <w:spacing w:val="-2"/>
          <w:szCs w:val="24"/>
        </w:rPr>
      </w:pPr>
    </w:p>
    <w:p w14:paraId="49632904" w14:textId="28E4F84F" w:rsidR="00F25FC2" w:rsidRPr="006E5BB8" w:rsidRDefault="004B5CB0" w:rsidP="0031434C">
      <w:pPr>
        <w:shd w:val="clear" w:color="auto" w:fill="FFFFFF"/>
        <w:jc w:val="both"/>
        <w:rPr>
          <w:sz w:val="12"/>
          <w:szCs w:val="24"/>
        </w:rPr>
      </w:pPr>
      <w:r w:rsidRPr="006E5BB8">
        <w:rPr>
          <w:b/>
          <w:bCs/>
          <w:spacing w:val="-2"/>
          <w:szCs w:val="24"/>
        </w:rPr>
        <w:t xml:space="preserve">Madde </w:t>
      </w:r>
      <w:r w:rsidR="00EC6171" w:rsidRPr="006E5BB8">
        <w:rPr>
          <w:b/>
          <w:bCs/>
          <w:spacing w:val="-2"/>
          <w:szCs w:val="24"/>
        </w:rPr>
        <w:t>2</w:t>
      </w:r>
      <w:r w:rsidR="00500854" w:rsidRPr="006E5BB8">
        <w:rPr>
          <w:b/>
          <w:bCs/>
          <w:spacing w:val="-2"/>
          <w:szCs w:val="24"/>
        </w:rPr>
        <w:t>2</w:t>
      </w:r>
      <w:r w:rsidR="00E43981">
        <w:rPr>
          <w:b/>
          <w:bCs/>
          <w:spacing w:val="1"/>
          <w:szCs w:val="24"/>
        </w:rPr>
        <w:t>-</w:t>
      </w:r>
      <w:r w:rsidR="00A100C7">
        <w:rPr>
          <w:b/>
          <w:bCs/>
          <w:spacing w:val="1"/>
          <w:szCs w:val="24"/>
        </w:rPr>
        <w:t xml:space="preserve"> </w:t>
      </w:r>
      <w:r w:rsidR="006E5BB8" w:rsidRPr="006E5BB8">
        <w:rPr>
          <w:b/>
          <w:bCs/>
          <w:spacing w:val="1"/>
          <w:szCs w:val="24"/>
        </w:rPr>
        <w:t>Eğitici Eğitimi</w:t>
      </w:r>
      <w:r w:rsidR="00F44457" w:rsidRPr="006E5BB8">
        <w:rPr>
          <w:b/>
          <w:bCs/>
          <w:spacing w:val="1"/>
          <w:szCs w:val="24"/>
        </w:rPr>
        <w:t xml:space="preserve"> için </w:t>
      </w:r>
      <w:r w:rsidR="0031434C" w:rsidRPr="006E5BB8">
        <w:rPr>
          <w:b/>
          <w:bCs/>
          <w:spacing w:val="1"/>
          <w:szCs w:val="24"/>
        </w:rPr>
        <w:t>Eğitim Görevlilerinin</w:t>
      </w:r>
      <w:r w:rsidR="006E5BB8">
        <w:rPr>
          <w:b/>
          <w:bCs/>
          <w:spacing w:val="1"/>
          <w:szCs w:val="24"/>
        </w:rPr>
        <w:t xml:space="preserve"> </w:t>
      </w:r>
      <w:r w:rsidR="00F44457" w:rsidRPr="006E5BB8">
        <w:rPr>
          <w:b/>
          <w:bCs/>
          <w:spacing w:val="1"/>
          <w:szCs w:val="24"/>
        </w:rPr>
        <w:t xml:space="preserve">Seçimi </w:t>
      </w:r>
    </w:p>
    <w:p w14:paraId="7C294DF3" w14:textId="11D55DC6" w:rsidR="009961A2" w:rsidRPr="004C12D1" w:rsidRDefault="00EC6171" w:rsidP="0031434C">
      <w:pPr>
        <w:shd w:val="clear" w:color="auto" w:fill="FFFFFF"/>
        <w:spacing w:before="120" w:after="120"/>
        <w:jc w:val="both"/>
        <w:rPr>
          <w:spacing w:val="-2"/>
          <w:szCs w:val="24"/>
        </w:rPr>
      </w:pPr>
      <w:r w:rsidRPr="006E5BB8">
        <w:rPr>
          <w:b/>
          <w:spacing w:val="-2"/>
          <w:szCs w:val="24"/>
        </w:rPr>
        <w:t>2</w:t>
      </w:r>
      <w:r w:rsidR="00500854" w:rsidRPr="006E5BB8">
        <w:rPr>
          <w:b/>
          <w:spacing w:val="-2"/>
          <w:szCs w:val="24"/>
        </w:rPr>
        <w:t>2</w:t>
      </w:r>
      <w:r w:rsidR="0070781F" w:rsidRPr="006E5BB8">
        <w:rPr>
          <w:b/>
          <w:spacing w:val="-2"/>
          <w:szCs w:val="24"/>
        </w:rPr>
        <w:t>.1.</w:t>
      </w:r>
      <w:r w:rsidR="00F44457" w:rsidRPr="006E5BB8">
        <w:rPr>
          <w:b/>
          <w:spacing w:val="-2"/>
          <w:szCs w:val="24"/>
        </w:rPr>
        <w:t xml:space="preserve"> </w:t>
      </w:r>
      <w:r w:rsidR="00DD4FF6">
        <w:rPr>
          <w:spacing w:val="-2"/>
          <w:szCs w:val="24"/>
        </w:rPr>
        <w:t xml:space="preserve">Eğitici </w:t>
      </w:r>
      <w:r w:rsidR="006E5BB8" w:rsidRPr="006E5BB8">
        <w:rPr>
          <w:spacing w:val="-2"/>
          <w:szCs w:val="24"/>
        </w:rPr>
        <w:t>Eğitiminde</w:t>
      </w:r>
      <w:r w:rsidR="0031434C" w:rsidRPr="006E5BB8">
        <w:rPr>
          <w:spacing w:val="-2"/>
          <w:szCs w:val="24"/>
        </w:rPr>
        <w:t xml:space="preserve"> görev alacak eğitim görevlileri </w:t>
      </w:r>
      <w:r w:rsidR="00F44457" w:rsidRPr="006E5BB8">
        <w:rPr>
          <w:i/>
          <w:spacing w:val="-2"/>
          <w:szCs w:val="24"/>
        </w:rPr>
        <w:t>İdareyle</w:t>
      </w:r>
      <w:r w:rsidR="00F44457" w:rsidRPr="006E5BB8">
        <w:rPr>
          <w:spacing w:val="-2"/>
          <w:szCs w:val="24"/>
        </w:rPr>
        <w:t xml:space="preserve"> iş</w:t>
      </w:r>
      <w:r w:rsidR="003C30F6">
        <w:rPr>
          <w:spacing w:val="-2"/>
          <w:szCs w:val="24"/>
        </w:rPr>
        <w:t xml:space="preserve"> </w:t>
      </w:r>
      <w:r w:rsidR="00F44457" w:rsidRPr="006E5BB8">
        <w:rPr>
          <w:spacing w:val="-2"/>
          <w:szCs w:val="24"/>
        </w:rPr>
        <w:t xml:space="preserve">birliği içinde belirlenir. </w:t>
      </w:r>
      <w:r w:rsidR="0031434C" w:rsidRPr="006E5BB8">
        <w:rPr>
          <w:spacing w:val="-2"/>
          <w:szCs w:val="24"/>
        </w:rPr>
        <w:t>Eğitim görevlilerinin</w:t>
      </w:r>
      <w:r w:rsidR="009C6C74" w:rsidRPr="006E5BB8">
        <w:rPr>
          <w:spacing w:val="-2"/>
          <w:szCs w:val="24"/>
        </w:rPr>
        <w:t xml:space="preserve"> (en az yüksek lisans diplomasına sahip)</w:t>
      </w:r>
      <w:r w:rsidR="0031434C" w:rsidRPr="006E5BB8">
        <w:rPr>
          <w:spacing w:val="-2"/>
          <w:szCs w:val="24"/>
        </w:rPr>
        <w:t xml:space="preserve"> yetişkin eğitimi konusunda </w:t>
      </w:r>
      <w:r w:rsidR="005245D1" w:rsidRPr="006E5BB8">
        <w:rPr>
          <w:spacing w:val="-2"/>
          <w:szCs w:val="24"/>
        </w:rPr>
        <w:t xml:space="preserve">bilgi ve tecrübeye </w:t>
      </w:r>
      <w:r w:rsidR="0031434C" w:rsidRPr="006E5BB8">
        <w:rPr>
          <w:spacing w:val="-2"/>
          <w:szCs w:val="24"/>
        </w:rPr>
        <w:t>sahip olması</w:t>
      </w:r>
      <w:r w:rsidR="005245D1" w:rsidRPr="006E5BB8">
        <w:rPr>
          <w:spacing w:val="-2"/>
          <w:szCs w:val="24"/>
        </w:rPr>
        <w:t>,</w:t>
      </w:r>
      <w:r w:rsidR="0052098A">
        <w:rPr>
          <w:spacing w:val="-2"/>
          <w:szCs w:val="24"/>
        </w:rPr>
        <w:t xml:space="preserve"> sosyal içerme/</w:t>
      </w:r>
      <w:r w:rsidR="005245D1" w:rsidRPr="006E5BB8">
        <w:rPr>
          <w:spacing w:val="-2"/>
          <w:szCs w:val="24"/>
        </w:rPr>
        <w:t>dezavantajlı gruplar ile ilgili olarak çalışmış olmaları</w:t>
      </w:r>
      <w:r w:rsidR="0052098A">
        <w:rPr>
          <w:spacing w:val="-2"/>
          <w:szCs w:val="24"/>
        </w:rPr>
        <w:t xml:space="preserve"> beklenmektedir</w:t>
      </w:r>
      <w:r w:rsidR="00F44457" w:rsidRPr="006E5BB8">
        <w:rPr>
          <w:spacing w:val="-2"/>
          <w:szCs w:val="24"/>
        </w:rPr>
        <w:t xml:space="preserve">. </w:t>
      </w:r>
      <w:r w:rsidR="00F44457" w:rsidRPr="006E5BB8">
        <w:rPr>
          <w:i/>
          <w:spacing w:val="-2"/>
          <w:szCs w:val="24"/>
        </w:rPr>
        <w:t>Yü</w:t>
      </w:r>
      <w:r w:rsidR="002819FE" w:rsidRPr="006E5BB8">
        <w:rPr>
          <w:i/>
          <w:iCs/>
          <w:szCs w:val="24"/>
        </w:rPr>
        <w:t>klenici</w:t>
      </w:r>
      <w:r w:rsidR="002819FE" w:rsidRPr="006E5BB8">
        <w:rPr>
          <w:i/>
          <w:szCs w:val="24"/>
        </w:rPr>
        <w:t>,</w:t>
      </w:r>
      <w:r w:rsidR="002819FE" w:rsidRPr="006E5BB8">
        <w:rPr>
          <w:szCs w:val="24"/>
        </w:rPr>
        <w:t xml:space="preserve"> </w:t>
      </w:r>
      <w:r w:rsidR="001E6287" w:rsidRPr="006E5BB8">
        <w:rPr>
          <w:szCs w:val="24"/>
        </w:rPr>
        <w:t>proje</w:t>
      </w:r>
      <w:r w:rsidR="002819FE" w:rsidRPr="006E5BB8">
        <w:rPr>
          <w:szCs w:val="24"/>
        </w:rPr>
        <w:t xml:space="preserve"> kapsamında </w:t>
      </w:r>
      <w:r w:rsidR="006E5BB8" w:rsidRPr="006E5BB8">
        <w:rPr>
          <w:szCs w:val="24"/>
        </w:rPr>
        <w:t xml:space="preserve">eğitici </w:t>
      </w:r>
      <w:r w:rsidR="0031434C" w:rsidRPr="006E5BB8">
        <w:rPr>
          <w:szCs w:val="24"/>
        </w:rPr>
        <w:t>eğitiminde görev alacak eğitim görevlilerinin</w:t>
      </w:r>
      <w:r w:rsidR="00F44457" w:rsidRPr="006E5BB8">
        <w:rPr>
          <w:szCs w:val="24"/>
        </w:rPr>
        <w:t xml:space="preserve"> </w:t>
      </w:r>
      <w:r w:rsidR="002819FE" w:rsidRPr="006E5BB8">
        <w:rPr>
          <w:szCs w:val="24"/>
        </w:rPr>
        <w:t>özgeçmişlerini</w:t>
      </w:r>
      <w:r w:rsidR="006E5BB8" w:rsidRPr="006E5BB8">
        <w:rPr>
          <w:szCs w:val="24"/>
        </w:rPr>
        <w:t xml:space="preserve"> ve İ</w:t>
      </w:r>
      <w:r w:rsidR="00634ADD" w:rsidRPr="006E5BB8">
        <w:rPr>
          <w:szCs w:val="24"/>
        </w:rPr>
        <w:t xml:space="preserve">darenin talep edeceği diğer belgeleri, </w:t>
      </w:r>
      <w:r w:rsidR="002819FE" w:rsidRPr="006E5BB8">
        <w:rPr>
          <w:i/>
          <w:iCs/>
          <w:szCs w:val="24"/>
        </w:rPr>
        <w:t>İdare</w:t>
      </w:r>
      <w:r w:rsidR="002819FE" w:rsidRPr="006E5BB8">
        <w:rPr>
          <w:szCs w:val="24"/>
        </w:rPr>
        <w:t xml:space="preserve">ye </w:t>
      </w:r>
      <w:r w:rsidR="005245D1" w:rsidRPr="006E5BB8">
        <w:rPr>
          <w:szCs w:val="24"/>
        </w:rPr>
        <w:t>ileterek</w:t>
      </w:r>
      <w:r w:rsidR="002819FE" w:rsidRPr="006E5BB8">
        <w:rPr>
          <w:szCs w:val="24"/>
        </w:rPr>
        <w:t xml:space="preserve"> </w:t>
      </w:r>
      <w:r w:rsidR="001E6287" w:rsidRPr="006E5BB8">
        <w:rPr>
          <w:i/>
          <w:iCs/>
          <w:szCs w:val="24"/>
        </w:rPr>
        <w:t>İ</w:t>
      </w:r>
      <w:r w:rsidR="002819FE" w:rsidRPr="006E5BB8">
        <w:rPr>
          <w:i/>
          <w:iCs/>
          <w:szCs w:val="24"/>
        </w:rPr>
        <w:t>dare</w:t>
      </w:r>
      <w:r w:rsidR="002819FE" w:rsidRPr="006E5BB8">
        <w:rPr>
          <w:szCs w:val="24"/>
        </w:rPr>
        <w:t>nin onayını al</w:t>
      </w:r>
      <w:r w:rsidR="00634ADD" w:rsidRPr="006E5BB8">
        <w:rPr>
          <w:szCs w:val="24"/>
        </w:rPr>
        <w:t>ır.</w:t>
      </w:r>
    </w:p>
    <w:p w14:paraId="57A058C4" w14:textId="77777777" w:rsidR="001B06CD" w:rsidRDefault="001B06CD" w:rsidP="001B06CD">
      <w:pPr>
        <w:shd w:val="clear" w:color="auto" w:fill="FFFFFF"/>
        <w:jc w:val="both"/>
        <w:rPr>
          <w:b/>
          <w:sz w:val="18"/>
          <w:szCs w:val="24"/>
        </w:rPr>
      </w:pPr>
    </w:p>
    <w:p w14:paraId="3D7A29D9" w14:textId="569D601D" w:rsidR="00440E17" w:rsidRPr="004C12D1" w:rsidRDefault="002C09A6" w:rsidP="001B06CD">
      <w:pPr>
        <w:shd w:val="clear" w:color="auto" w:fill="FFFFFF"/>
        <w:jc w:val="both"/>
        <w:rPr>
          <w:b/>
          <w:szCs w:val="24"/>
        </w:rPr>
      </w:pPr>
      <w:r w:rsidRPr="004C12D1">
        <w:rPr>
          <w:b/>
          <w:szCs w:val="24"/>
        </w:rPr>
        <w:t xml:space="preserve">Madde </w:t>
      </w:r>
      <w:r w:rsidR="00EC6171">
        <w:rPr>
          <w:b/>
          <w:szCs w:val="24"/>
        </w:rPr>
        <w:t>2</w:t>
      </w:r>
      <w:r w:rsidR="00500854">
        <w:rPr>
          <w:b/>
          <w:szCs w:val="24"/>
        </w:rPr>
        <w:t>3</w:t>
      </w:r>
      <w:r w:rsidR="00154362" w:rsidRPr="004C12D1">
        <w:rPr>
          <w:b/>
          <w:szCs w:val="24"/>
        </w:rPr>
        <w:t xml:space="preserve">- </w:t>
      </w:r>
      <w:r w:rsidR="00EC5CDC" w:rsidRPr="004C12D1">
        <w:rPr>
          <w:b/>
          <w:szCs w:val="24"/>
        </w:rPr>
        <w:t>Teslim,</w:t>
      </w:r>
      <w:r w:rsidR="0069225C" w:rsidRPr="004C12D1">
        <w:rPr>
          <w:b/>
          <w:szCs w:val="24"/>
        </w:rPr>
        <w:t xml:space="preserve"> </w:t>
      </w:r>
      <w:r w:rsidR="00EC5CDC" w:rsidRPr="004C12D1">
        <w:rPr>
          <w:b/>
          <w:szCs w:val="24"/>
        </w:rPr>
        <w:t>Muayene ve Kabul İşlemlerine İlişkin Şartlar</w:t>
      </w:r>
      <w:bookmarkStart w:id="0" w:name="_Toc17863879"/>
      <w:bookmarkStart w:id="1" w:name="_Toc17897932"/>
    </w:p>
    <w:p w14:paraId="12A45116" w14:textId="77777777" w:rsidR="00F25FC2" w:rsidRPr="004C12D1" w:rsidRDefault="00F25FC2" w:rsidP="00432A01">
      <w:pPr>
        <w:shd w:val="clear" w:color="auto" w:fill="FFFFFF"/>
        <w:ind w:firstLine="703"/>
        <w:jc w:val="both"/>
        <w:rPr>
          <w:b/>
          <w:szCs w:val="24"/>
        </w:rPr>
      </w:pPr>
    </w:p>
    <w:p w14:paraId="3353B55A" w14:textId="4EBDA6B9" w:rsidR="00180E8F" w:rsidRDefault="003A5FD3" w:rsidP="00432A01">
      <w:pPr>
        <w:shd w:val="clear" w:color="auto" w:fill="FFFFFF"/>
        <w:jc w:val="both"/>
        <w:rPr>
          <w:spacing w:val="-1"/>
          <w:szCs w:val="24"/>
        </w:rPr>
      </w:pPr>
      <w:r>
        <w:rPr>
          <w:b/>
          <w:szCs w:val="24"/>
        </w:rPr>
        <w:t>2</w:t>
      </w:r>
      <w:r w:rsidR="00500854">
        <w:rPr>
          <w:b/>
          <w:szCs w:val="24"/>
        </w:rPr>
        <w:t>3</w:t>
      </w:r>
      <w:r w:rsidR="00440E17" w:rsidRPr="004C12D1">
        <w:rPr>
          <w:b/>
          <w:szCs w:val="24"/>
        </w:rPr>
        <w:t>.1.</w:t>
      </w:r>
      <w:r w:rsidR="00D708A5" w:rsidRPr="004C12D1">
        <w:rPr>
          <w:spacing w:val="1"/>
          <w:szCs w:val="24"/>
        </w:rPr>
        <w:t xml:space="preserve"> </w:t>
      </w:r>
      <w:r w:rsidR="00D708A5" w:rsidRPr="004C12D1">
        <w:rPr>
          <w:i/>
          <w:spacing w:val="1"/>
          <w:szCs w:val="24"/>
        </w:rPr>
        <w:t>Yüklenici</w:t>
      </w:r>
      <w:r w:rsidR="00120480" w:rsidRPr="004C12D1">
        <w:rPr>
          <w:spacing w:val="1"/>
          <w:szCs w:val="24"/>
        </w:rPr>
        <w:t xml:space="preserve">, </w:t>
      </w:r>
      <w:r w:rsidR="001643A3" w:rsidRPr="004C12D1">
        <w:rPr>
          <w:spacing w:val="1"/>
          <w:szCs w:val="24"/>
        </w:rPr>
        <w:t>proje</w:t>
      </w:r>
      <w:r w:rsidR="00120480" w:rsidRPr="004C12D1">
        <w:rPr>
          <w:spacing w:val="1"/>
          <w:szCs w:val="24"/>
        </w:rPr>
        <w:t xml:space="preserve"> </w:t>
      </w:r>
      <w:r w:rsidR="00120480" w:rsidRPr="004C12D1">
        <w:rPr>
          <w:spacing w:val="-1"/>
          <w:szCs w:val="24"/>
        </w:rPr>
        <w:t>süresince yapılacak işler</w:t>
      </w:r>
      <w:r w:rsidR="00C83925" w:rsidRPr="004C12D1">
        <w:rPr>
          <w:spacing w:val="-1"/>
          <w:szCs w:val="24"/>
        </w:rPr>
        <w:t>in ayrıntılı adımları</w:t>
      </w:r>
      <w:r w:rsidR="00120480" w:rsidRPr="004C12D1">
        <w:rPr>
          <w:spacing w:val="-1"/>
          <w:szCs w:val="24"/>
        </w:rPr>
        <w:t xml:space="preserve"> ile </w:t>
      </w:r>
      <w:r w:rsidR="00120480" w:rsidRPr="004C12D1">
        <w:rPr>
          <w:bCs/>
          <w:i/>
          <w:spacing w:val="5"/>
          <w:szCs w:val="24"/>
        </w:rPr>
        <w:t>İdare</w:t>
      </w:r>
      <w:r w:rsidR="00120480" w:rsidRPr="004C12D1">
        <w:rPr>
          <w:bCs/>
          <w:spacing w:val="5"/>
          <w:szCs w:val="24"/>
        </w:rPr>
        <w:t xml:space="preserve">ye </w:t>
      </w:r>
      <w:r w:rsidR="00C83925" w:rsidRPr="004C12D1">
        <w:rPr>
          <w:spacing w:val="1"/>
          <w:szCs w:val="24"/>
        </w:rPr>
        <w:t>sunması gereken raporların</w:t>
      </w:r>
      <w:r w:rsidR="00120480" w:rsidRPr="004C12D1">
        <w:rPr>
          <w:spacing w:val="1"/>
          <w:szCs w:val="24"/>
        </w:rPr>
        <w:t xml:space="preserve"> teslim tarihlerini açıkça belirten </w:t>
      </w:r>
      <w:r w:rsidR="00C83925" w:rsidRPr="004C12D1">
        <w:rPr>
          <w:i/>
          <w:spacing w:val="-1"/>
          <w:szCs w:val="24"/>
        </w:rPr>
        <w:t>Çalışma Takvimi</w:t>
      </w:r>
      <w:r w:rsidR="00C83925" w:rsidRPr="004C12D1">
        <w:rPr>
          <w:spacing w:val="-1"/>
          <w:szCs w:val="24"/>
        </w:rPr>
        <w:t>ni</w:t>
      </w:r>
      <w:r w:rsidR="00120480" w:rsidRPr="004C12D1">
        <w:rPr>
          <w:spacing w:val="-1"/>
          <w:szCs w:val="24"/>
        </w:rPr>
        <w:t xml:space="preserve">, </w:t>
      </w:r>
      <w:r w:rsidR="00784E0D" w:rsidRPr="004C12D1">
        <w:rPr>
          <w:spacing w:val="1"/>
          <w:szCs w:val="24"/>
        </w:rPr>
        <w:t>S</w:t>
      </w:r>
      <w:r w:rsidR="00120480" w:rsidRPr="004C12D1">
        <w:rPr>
          <w:spacing w:val="1"/>
          <w:szCs w:val="24"/>
        </w:rPr>
        <w:t xml:space="preserve">özleşmenin imzalanmasını </w:t>
      </w:r>
      <w:r w:rsidR="00784E0D" w:rsidRPr="004C12D1">
        <w:rPr>
          <w:spacing w:val="1"/>
          <w:szCs w:val="24"/>
        </w:rPr>
        <w:t>müteakip</w:t>
      </w:r>
      <w:r w:rsidR="00120480" w:rsidRPr="004C12D1">
        <w:rPr>
          <w:spacing w:val="1"/>
          <w:szCs w:val="24"/>
        </w:rPr>
        <w:t xml:space="preserve"> </w:t>
      </w:r>
      <w:r w:rsidR="00120480" w:rsidRPr="006E5BB8">
        <w:rPr>
          <w:spacing w:val="-1"/>
          <w:szCs w:val="24"/>
        </w:rPr>
        <w:t xml:space="preserve">en geç </w:t>
      </w:r>
      <w:r w:rsidR="006E5BB8" w:rsidRPr="006E5BB8">
        <w:rPr>
          <w:spacing w:val="-1"/>
          <w:szCs w:val="24"/>
        </w:rPr>
        <w:t>10</w:t>
      </w:r>
      <w:r w:rsidR="00120480" w:rsidRPr="006E5BB8">
        <w:rPr>
          <w:spacing w:val="-1"/>
          <w:szCs w:val="24"/>
        </w:rPr>
        <w:t xml:space="preserve"> (</w:t>
      </w:r>
      <w:r w:rsidR="006E5BB8" w:rsidRPr="006E5BB8">
        <w:rPr>
          <w:spacing w:val="-1"/>
          <w:szCs w:val="24"/>
        </w:rPr>
        <w:t>on</w:t>
      </w:r>
      <w:r w:rsidR="00120480" w:rsidRPr="006E5BB8">
        <w:rPr>
          <w:spacing w:val="-1"/>
          <w:szCs w:val="24"/>
        </w:rPr>
        <w:t xml:space="preserve">) </w:t>
      </w:r>
      <w:r w:rsidR="001E7123" w:rsidRPr="006E5BB8">
        <w:rPr>
          <w:spacing w:val="-1"/>
          <w:szCs w:val="24"/>
        </w:rPr>
        <w:t>iş</w:t>
      </w:r>
      <w:r w:rsidR="001E7123" w:rsidRPr="004C12D1">
        <w:rPr>
          <w:spacing w:val="-1"/>
          <w:szCs w:val="24"/>
        </w:rPr>
        <w:t xml:space="preserve"> </w:t>
      </w:r>
      <w:r w:rsidR="00120480" w:rsidRPr="004C12D1">
        <w:rPr>
          <w:spacing w:val="-1"/>
          <w:szCs w:val="24"/>
        </w:rPr>
        <w:t>gün</w:t>
      </w:r>
      <w:r w:rsidR="001E7123" w:rsidRPr="004C12D1">
        <w:rPr>
          <w:spacing w:val="-1"/>
          <w:szCs w:val="24"/>
        </w:rPr>
        <w:t>ü</w:t>
      </w:r>
      <w:r w:rsidR="00120480" w:rsidRPr="004C12D1">
        <w:rPr>
          <w:spacing w:val="-1"/>
          <w:szCs w:val="24"/>
        </w:rPr>
        <w:t xml:space="preserve"> içerisinde </w:t>
      </w:r>
      <w:r w:rsidR="00120480" w:rsidRPr="004C12D1">
        <w:rPr>
          <w:bCs/>
          <w:i/>
          <w:spacing w:val="5"/>
          <w:szCs w:val="24"/>
        </w:rPr>
        <w:t>İdare</w:t>
      </w:r>
      <w:r w:rsidR="00120480" w:rsidRPr="004C12D1">
        <w:rPr>
          <w:bCs/>
          <w:spacing w:val="5"/>
          <w:szCs w:val="24"/>
        </w:rPr>
        <w:t>ye</w:t>
      </w:r>
      <w:r w:rsidR="00120480" w:rsidRPr="004C12D1">
        <w:rPr>
          <w:spacing w:val="-1"/>
          <w:szCs w:val="24"/>
        </w:rPr>
        <w:t xml:space="preserve"> sunar.</w:t>
      </w:r>
    </w:p>
    <w:p w14:paraId="3FB6AD74" w14:textId="77777777" w:rsidR="00CD77F8" w:rsidRDefault="00CD77F8" w:rsidP="00432A01">
      <w:pPr>
        <w:shd w:val="clear" w:color="auto" w:fill="FFFFFF"/>
        <w:jc w:val="both"/>
        <w:rPr>
          <w:spacing w:val="-1"/>
          <w:szCs w:val="24"/>
        </w:rPr>
      </w:pPr>
    </w:p>
    <w:p w14:paraId="09CB5E9A" w14:textId="5D490BC8" w:rsidR="003B324E" w:rsidRPr="002F7FEC" w:rsidRDefault="003A5FD3" w:rsidP="003A5FD3">
      <w:pPr>
        <w:jc w:val="both"/>
        <w:rPr>
          <w:color w:val="000000"/>
          <w:spacing w:val="-2"/>
        </w:rPr>
      </w:pPr>
      <w:r>
        <w:rPr>
          <w:b/>
          <w:color w:val="000000"/>
        </w:rPr>
        <w:t>2</w:t>
      </w:r>
      <w:r w:rsidR="00500854">
        <w:rPr>
          <w:b/>
          <w:color w:val="000000"/>
        </w:rPr>
        <w:t>3</w:t>
      </w:r>
      <w:r>
        <w:rPr>
          <w:b/>
          <w:color w:val="000000"/>
        </w:rPr>
        <w:t>.2.</w:t>
      </w:r>
      <w:r w:rsidRPr="002F7FEC">
        <w:rPr>
          <w:b/>
          <w:color w:val="000000"/>
        </w:rPr>
        <w:t xml:space="preserve"> </w:t>
      </w:r>
      <w:r w:rsidRPr="002F7FEC">
        <w:rPr>
          <w:color w:val="000000"/>
        </w:rPr>
        <w:t>Çalışma</w:t>
      </w:r>
      <w:r w:rsidR="00CD77F8">
        <w:rPr>
          <w:color w:val="000000"/>
        </w:rPr>
        <w:t xml:space="preserve"> Takviminde</w:t>
      </w:r>
      <w:r w:rsidRPr="002F7FEC">
        <w:rPr>
          <w:color w:val="000000"/>
        </w:rPr>
        <w:t xml:space="preserve"> verilen sürelere </w:t>
      </w:r>
      <w:r w:rsidRPr="002F7FEC">
        <w:rPr>
          <w:i/>
          <w:color w:val="000000"/>
        </w:rPr>
        <w:t>Yüklenici</w:t>
      </w:r>
      <w:r w:rsidRPr="002F7FEC">
        <w:rPr>
          <w:color w:val="000000"/>
        </w:rPr>
        <w:t xml:space="preserve"> tarafından </w:t>
      </w:r>
      <w:r w:rsidR="0052098A" w:rsidRPr="00A100C7">
        <w:t>dört</w:t>
      </w:r>
      <w:r w:rsidRPr="00A100C7">
        <w:t xml:space="preserve"> </w:t>
      </w:r>
      <w:r w:rsidR="0052098A" w:rsidRPr="00A100C7">
        <w:t>kez</w:t>
      </w:r>
      <w:r w:rsidRPr="00A100C7">
        <w:t xml:space="preserve"> </w:t>
      </w:r>
      <w:r w:rsidRPr="002F7FEC">
        <w:rPr>
          <w:color w:val="000000"/>
        </w:rPr>
        <w:t xml:space="preserve">uyulmadığı </w:t>
      </w:r>
      <w:r w:rsidRPr="002F7FEC">
        <w:rPr>
          <w:color w:val="000000"/>
          <w:spacing w:val="-2"/>
        </w:rPr>
        <w:t xml:space="preserve">takdirde, </w:t>
      </w:r>
      <w:r w:rsidRPr="002F7FEC">
        <w:rPr>
          <w:bCs/>
          <w:i/>
          <w:color w:val="000000"/>
          <w:spacing w:val="5"/>
        </w:rPr>
        <w:t>İdare</w:t>
      </w:r>
      <w:r w:rsidRPr="002F7FEC">
        <w:rPr>
          <w:color w:val="000000"/>
          <w:spacing w:val="-2"/>
        </w:rPr>
        <w:t xml:space="preserve"> sözleşmeyi başka bir ihtara gerek kalmaksızın feshetmeye yetkilidir.</w:t>
      </w:r>
    </w:p>
    <w:p w14:paraId="3A671254" w14:textId="77777777" w:rsidR="003A5FD3" w:rsidRPr="00AB2A6A" w:rsidRDefault="003A5FD3" w:rsidP="00AB2A6A">
      <w:pPr>
        <w:jc w:val="both"/>
        <w:rPr>
          <w:spacing w:val="-1"/>
          <w:szCs w:val="24"/>
          <w:highlight w:val="yellow"/>
          <w:u w:val="single"/>
        </w:rPr>
      </w:pPr>
    </w:p>
    <w:p w14:paraId="2D610242" w14:textId="2F00DF72" w:rsidR="00F848EE" w:rsidRPr="004C12D1" w:rsidRDefault="00D43286" w:rsidP="00432A01">
      <w:pPr>
        <w:shd w:val="clear" w:color="auto" w:fill="FFFFFF"/>
        <w:ind w:right="10"/>
        <w:jc w:val="both"/>
        <w:rPr>
          <w:spacing w:val="2"/>
          <w:szCs w:val="24"/>
        </w:rPr>
      </w:pPr>
      <w:r>
        <w:rPr>
          <w:b/>
          <w:szCs w:val="24"/>
        </w:rPr>
        <w:t>2</w:t>
      </w:r>
      <w:r w:rsidR="00500854">
        <w:rPr>
          <w:b/>
          <w:szCs w:val="24"/>
        </w:rPr>
        <w:t>3</w:t>
      </w:r>
      <w:r>
        <w:rPr>
          <w:b/>
          <w:szCs w:val="24"/>
        </w:rPr>
        <w:t>.3.</w:t>
      </w:r>
      <w:r w:rsidR="006C5CD1" w:rsidRPr="004C12D1">
        <w:rPr>
          <w:b/>
          <w:szCs w:val="24"/>
        </w:rPr>
        <w:t xml:space="preserve"> </w:t>
      </w:r>
      <w:r w:rsidR="006E5BB8" w:rsidRPr="004C12D1">
        <w:rPr>
          <w:spacing w:val="-1"/>
          <w:szCs w:val="24"/>
        </w:rPr>
        <w:t xml:space="preserve">İdarenin </w:t>
      </w:r>
      <w:r w:rsidR="006E5BB8">
        <w:rPr>
          <w:spacing w:val="-1"/>
          <w:szCs w:val="24"/>
        </w:rPr>
        <w:t>talebi olması durumunda p</w:t>
      </w:r>
      <w:r w:rsidR="00096AA7" w:rsidRPr="004C12D1">
        <w:rPr>
          <w:bCs/>
          <w:spacing w:val="1"/>
          <w:szCs w:val="24"/>
        </w:rPr>
        <w:t>roje</w:t>
      </w:r>
      <w:r w:rsidR="00096AA7" w:rsidRPr="004C12D1">
        <w:rPr>
          <w:spacing w:val="-1"/>
          <w:szCs w:val="24"/>
        </w:rPr>
        <w:t xml:space="preserve"> süresince</w:t>
      </w:r>
      <w:r w:rsidR="00096AA7" w:rsidRPr="004C12D1">
        <w:rPr>
          <w:bCs/>
          <w:spacing w:val="1"/>
          <w:szCs w:val="24"/>
        </w:rPr>
        <w:t xml:space="preserve"> gerçekleştirilen faaliyetlerle ilgili bilgileri içeren </w:t>
      </w:r>
      <w:r w:rsidR="00554705" w:rsidRPr="004C12D1">
        <w:rPr>
          <w:i/>
          <w:spacing w:val="-1"/>
          <w:szCs w:val="24"/>
        </w:rPr>
        <w:t>aylık raporlar</w:t>
      </w:r>
      <w:r w:rsidR="00096AA7" w:rsidRPr="004C12D1">
        <w:rPr>
          <w:spacing w:val="-1"/>
          <w:szCs w:val="24"/>
        </w:rPr>
        <w:t xml:space="preserve">, </w:t>
      </w:r>
      <w:r w:rsidR="00D708A5" w:rsidRPr="004C12D1">
        <w:rPr>
          <w:i/>
          <w:spacing w:val="-1"/>
          <w:szCs w:val="24"/>
        </w:rPr>
        <w:t>Yüklenici</w:t>
      </w:r>
      <w:r w:rsidR="00096AA7" w:rsidRPr="004C12D1">
        <w:rPr>
          <w:spacing w:val="-1"/>
          <w:szCs w:val="24"/>
        </w:rPr>
        <w:t xml:space="preserve"> tarafından </w:t>
      </w:r>
      <w:r w:rsidR="00D708A5" w:rsidRPr="004C12D1">
        <w:rPr>
          <w:spacing w:val="-1"/>
          <w:szCs w:val="24"/>
        </w:rPr>
        <w:t>hazırlanır</w:t>
      </w:r>
      <w:r w:rsidR="00096AA7" w:rsidRPr="004C12D1">
        <w:rPr>
          <w:spacing w:val="-1"/>
          <w:szCs w:val="24"/>
        </w:rPr>
        <w:t xml:space="preserve"> </w:t>
      </w:r>
      <w:r w:rsidR="00277B95">
        <w:rPr>
          <w:spacing w:val="-1"/>
          <w:szCs w:val="24"/>
        </w:rPr>
        <w:t xml:space="preserve">ve </w:t>
      </w:r>
      <w:r w:rsidR="00096AA7" w:rsidRPr="004C12D1">
        <w:rPr>
          <w:bCs/>
          <w:i/>
          <w:spacing w:val="5"/>
          <w:szCs w:val="24"/>
        </w:rPr>
        <w:t>İdare</w:t>
      </w:r>
      <w:r w:rsidR="00096AA7" w:rsidRPr="004C12D1">
        <w:rPr>
          <w:bCs/>
          <w:spacing w:val="5"/>
          <w:szCs w:val="24"/>
        </w:rPr>
        <w:t>ye</w:t>
      </w:r>
      <w:r w:rsidR="00096AA7" w:rsidRPr="004C12D1">
        <w:rPr>
          <w:spacing w:val="2"/>
          <w:szCs w:val="24"/>
        </w:rPr>
        <w:t xml:space="preserve"> sunulur.</w:t>
      </w:r>
    </w:p>
    <w:p w14:paraId="7DA0592B" w14:textId="77777777" w:rsidR="00180E8F" w:rsidRPr="001E6287" w:rsidRDefault="00180E8F" w:rsidP="00432A01">
      <w:pPr>
        <w:shd w:val="clear" w:color="auto" w:fill="FFFFFF"/>
        <w:ind w:right="10"/>
        <w:jc w:val="both"/>
        <w:rPr>
          <w:szCs w:val="24"/>
          <w:highlight w:val="yellow"/>
        </w:rPr>
      </w:pPr>
    </w:p>
    <w:p w14:paraId="0B89B37F" w14:textId="14CBFF79" w:rsidR="00440119" w:rsidRPr="0031434C" w:rsidRDefault="003A5FD3" w:rsidP="00CD77F8">
      <w:pPr>
        <w:jc w:val="both"/>
        <w:rPr>
          <w:szCs w:val="24"/>
        </w:rPr>
      </w:pPr>
      <w:r w:rsidRPr="0031434C">
        <w:rPr>
          <w:b/>
          <w:szCs w:val="24"/>
        </w:rPr>
        <w:t>2</w:t>
      </w:r>
      <w:r w:rsidR="00500854" w:rsidRPr="0031434C">
        <w:rPr>
          <w:b/>
          <w:szCs w:val="24"/>
        </w:rPr>
        <w:t>3</w:t>
      </w:r>
      <w:r w:rsidRPr="0031434C">
        <w:rPr>
          <w:b/>
          <w:szCs w:val="24"/>
        </w:rPr>
        <w:t>.4.</w:t>
      </w:r>
      <w:r w:rsidR="006C5CD1" w:rsidRPr="0031434C">
        <w:rPr>
          <w:b/>
          <w:szCs w:val="24"/>
        </w:rPr>
        <w:t xml:space="preserve"> </w:t>
      </w:r>
      <w:r w:rsidR="004C12D1" w:rsidRPr="0031434C">
        <w:rPr>
          <w:bCs/>
          <w:i/>
          <w:szCs w:val="24"/>
        </w:rPr>
        <w:t xml:space="preserve">Proje </w:t>
      </w:r>
      <w:r w:rsidR="0099643B" w:rsidRPr="0031434C">
        <w:rPr>
          <w:bCs/>
          <w:i/>
          <w:szCs w:val="24"/>
        </w:rPr>
        <w:t>Gelişme Raporu</w:t>
      </w:r>
      <w:r w:rsidR="004C12D1" w:rsidRPr="0031434C">
        <w:rPr>
          <w:bCs/>
          <w:i/>
          <w:szCs w:val="24"/>
        </w:rPr>
        <w:t>,</w:t>
      </w:r>
      <w:r w:rsidR="008535DD" w:rsidRPr="0031434C">
        <w:rPr>
          <w:bCs/>
          <w:i/>
          <w:szCs w:val="24"/>
        </w:rPr>
        <w:t xml:space="preserve"> </w:t>
      </w:r>
      <w:r w:rsidR="008535DD" w:rsidRPr="0031434C">
        <w:rPr>
          <w:bCs/>
          <w:szCs w:val="24"/>
        </w:rPr>
        <w:t>Sözleşmenin</w:t>
      </w:r>
      <w:r w:rsidR="0099643B" w:rsidRPr="0031434C">
        <w:rPr>
          <w:bCs/>
          <w:szCs w:val="24"/>
        </w:rPr>
        <w:t xml:space="preserve"> </w:t>
      </w:r>
      <w:r w:rsidR="0083344F" w:rsidRPr="0031434C">
        <w:rPr>
          <w:bCs/>
          <w:szCs w:val="24"/>
        </w:rPr>
        <w:t>1</w:t>
      </w:r>
      <w:r w:rsidR="00785590" w:rsidRPr="0031434C">
        <w:rPr>
          <w:bCs/>
          <w:szCs w:val="24"/>
        </w:rPr>
        <w:t>4</w:t>
      </w:r>
      <w:r w:rsidR="0083344F" w:rsidRPr="0031434C">
        <w:rPr>
          <w:bCs/>
          <w:szCs w:val="24"/>
        </w:rPr>
        <w:t xml:space="preserve">.1. </w:t>
      </w:r>
      <w:r w:rsidR="008535DD" w:rsidRPr="0031434C">
        <w:rPr>
          <w:bCs/>
          <w:szCs w:val="24"/>
        </w:rPr>
        <w:t xml:space="preserve">nolu </w:t>
      </w:r>
      <w:r w:rsidR="0083344F" w:rsidRPr="0031434C">
        <w:rPr>
          <w:bCs/>
          <w:szCs w:val="24"/>
        </w:rPr>
        <w:t>madde</w:t>
      </w:r>
      <w:r w:rsidR="008535DD" w:rsidRPr="0031434C">
        <w:rPr>
          <w:bCs/>
          <w:szCs w:val="24"/>
        </w:rPr>
        <w:t>sinde</w:t>
      </w:r>
      <w:r w:rsidR="0083344F" w:rsidRPr="0031434C">
        <w:rPr>
          <w:bCs/>
          <w:szCs w:val="24"/>
        </w:rPr>
        <w:t xml:space="preserve"> belirtilen şekilde </w:t>
      </w:r>
      <w:r w:rsidR="0099643B" w:rsidRPr="0031434C">
        <w:rPr>
          <w:bCs/>
          <w:i/>
          <w:iCs/>
          <w:szCs w:val="24"/>
        </w:rPr>
        <w:t>Yüklenici</w:t>
      </w:r>
      <w:r w:rsidR="0099643B" w:rsidRPr="0031434C">
        <w:rPr>
          <w:bCs/>
          <w:szCs w:val="24"/>
        </w:rPr>
        <w:t xml:space="preserve"> tarafından </w:t>
      </w:r>
      <w:r w:rsidR="0099643B" w:rsidRPr="0031434C">
        <w:rPr>
          <w:bCs/>
          <w:i/>
          <w:iCs/>
          <w:szCs w:val="24"/>
        </w:rPr>
        <w:t>İdare</w:t>
      </w:r>
      <w:r w:rsidR="0099643B" w:rsidRPr="0031434C">
        <w:rPr>
          <w:bCs/>
          <w:szCs w:val="24"/>
        </w:rPr>
        <w:t xml:space="preserve">ye kâğıt kopya ile birlikte iki adet dijital kopya (USB Bellek) olarak teslim edilir. </w:t>
      </w:r>
      <w:r w:rsidR="005B4C66" w:rsidRPr="0031434C">
        <w:rPr>
          <w:bCs/>
          <w:i/>
          <w:szCs w:val="24"/>
        </w:rPr>
        <w:t xml:space="preserve">Proje </w:t>
      </w:r>
      <w:r w:rsidR="0099643B" w:rsidRPr="0031434C">
        <w:rPr>
          <w:bCs/>
          <w:i/>
          <w:szCs w:val="24"/>
        </w:rPr>
        <w:t>Gelişme Raporu,</w:t>
      </w:r>
      <w:r w:rsidR="0099643B" w:rsidRPr="0031434C">
        <w:rPr>
          <w:bCs/>
          <w:szCs w:val="24"/>
        </w:rPr>
        <w:t xml:space="preserve"> PİG tarafından değerlendirilir. </w:t>
      </w:r>
      <w:r w:rsidR="0070781F" w:rsidRPr="0031434C">
        <w:rPr>
          <w:i/>
          <w:spacing w:val="-2"/>
          <w:szCs w:val="24"/>
        </w:rPr>
        <w:t>Pİ</w:t>
      </w:r>
      <w:r w:rsidR="00CD472F" w:rsidRPr="0031434C">
        <w:rPr>
          <w:i/>
          <w:spacing w:val="-2"/>
          <w:szCs w:val="24"/>
        </w:rPr>
        <w:t>G</w:t>
      </w:r>
      <w:r w:rsidR="00F848EE" w:rsidRPr="0031434C">
        <w:rPr>
          <w:spacing w:val="1"/>
          <w:szCs w:val="24"/>
        </w:rPr>
        <w:t xml:space="preserve">, </w:t>
      </w:r>
      <w:r w:rsidR="005B4C66" w:rsidRPr="0031434C">
        <w:rPr>
          <w:i/>
          <w:spacing w:val="-2"/>
          <w:szCs w:val="24"/>
        </w:rPr>
        <w:t>Proje</w:t>
      </w:r>
      <w:r w:rsidR="00CD472F" w:rsidRPr="0031434C">
        <w:rPr>
          <w:i/>
          <w:spacing w:val="-2"/>
          <w:szCs w:val="24"/>
        </w:rPr>
        <w:t xml:space="preserve"> Gelişme Raporu</w:t>
      </w:r>
      <w:r w:rsidR="00CD472F" w:rsidRPr="0031434C">
        <w:rPr>
          <w:spacing w:val="-2"/>
          <w:szCs w:val="24"/>
        </w:rPr>
        <w:t>na i</w:t>
      </w:r>
      <w:r w:rsidR="00F848EE" w:rsidRPr="0031434C">
        <w:rPr>
          <w:spacing w:val="-2"/>
          <w:szCs w:val="24"/>
        </w:rPr>
        <w:t>lişkin</w:t>
      </w:r>
      <w:r w:rsidR="00CD472F" w:rsidRPr="0031434C">
        <w:rPr>
          <w:spacing w:val="1"/>
          <w:szCs w:val="24"/>
        </w:rPr>
        <w:t xml:space="preserve"> </w:t>
      </w:r>
      <w:r w:rsidR="00CD472F" w:rsidRPr="0031434C">
        <w:rPr>
          <w:i/>
          <w:spacing w:val="1"/>
          <w:szCs w:val="24"/>
        </w:rPr>
        <w:t>Değerlendirme Raporu</w:t>
      </w:r>
      <w:r w:rsidR="00CD472F" w:rsidRPr="0031434C">
        <w:rPr>
          <w:spacing w:val="1"/>
          <w:szCs w:val="24"/>
        </w:rPr>
        <w:t>nu</w:t>
      </w:r>
      <w:r w:rsidR="00F848EE" w:rsidRPr="0031434C">
        <w:rPr>
          <w:spacing w:val="1"/>
          <w:szCs w:val="24"/>
        </w:rPr>
        <w:t xml:space="preserve"> </w:t>
      </w:r>
      <w:r w:rsidR="0052098A">
        <w:rPr>
          <w:spacing w:val="1"/>
          <w:szCs w:val="24"/>
        </w:rPr>
        <w:t>İdareye</w:t>
      </w:r>
      <w:r w:rsidR="005B4C66" w:rsidRPr="0031434C">
        <w:rPr>
          <w:spacing w:val="1"/>
          <w:szCs w:val="24"/>
        </w:rPr>
        <w:t xml:space="preserve"> </w:t>
      </w:r>
      <w:r w:rsidR="00F848EE" w:rsidRPr="0031434C">
        <w:rPr>
          <w:szCs w:val="24"/>
        </w:rPr>
        <w:t>sunar.</w:t>
      </w:r>
      <w:r w:rsidR="0099643B" w:rsidRPr="0031434C">
        <w:t xml:space="preserve"> </w:t>
      </w:r>
      <w:r w:rsidR="005B4C66" w:rsidRPr="0031434C">
        <w:rPr>
          <w:i/>
          <w:spacing w:val="-2"/>
          <w:szCs w:val="24"/>
        </w:rPr>
        <w:t>Proje</w:t>
      </w:r>
      <w:r w:rsidR="00DD4227" w:rsidRPr="0031434C">
        <w:rPr>
          <w:i/>
          <w:spacing w:val="-2"/>
          <w:szCs w:val="24"/>
        </w:rPr>
        <w:t xml:space="preserve"> Gelişme Raporu</w:t>
      </w:r>
      <w:r w:rsidR="00DD4227" w:rsidRPr="0031434C">
        <w:rPr>
          <w:spacing w:val="-2"/>
          <w:szCs w:val="24"/>
        </w:rPr>
        <w:t xml:space="preserve">nun revize edilmesinin gerekli görülmesi halinde </w:t>
      </w:r>
      <w:r w:rsidR="00DD4227" w:rsidRPr="0031434C">
        <w:rPr>
          <w:i/>
          <w:spacing w:val="-2"/>
          <w:szCs w:val="24"/>
        </w:rPr>
        <w:t>İdare</w:t>
      </w:r>
      <w:r w:rsidR="00DD4227" w:rsidRPr="0031434C">
        <w:rPr>
          <w:spacing w:val="-2"/>
          <w:szCs w:val="24"/>
        </w:rPr>
        <w:t xml:space="preserve">nin kararı ile durum </w:t>
      </w:r>
      <w:r w:rsidR="00DD4227" w:rsidRPr="0031434C">
        <w:rPr>
          <w:i/>
          <w:spacing w:val="-2"/>
          <w:szCs w:val="24"/>
        </w:rPr>
        <w:t>Yüklenici</w:t>
      </w:r>
      <w:r w:rsidR="00DD4227" w:rsidRPr="0031434C">
        <w:rPr>
          <w:spacing w:val="-2"/>
          <w:szCs w:val="24"/>
        </w:rPr>
        <w:t xml:space="preserve">ye bildirilir. </w:t>
      </w:r>
      <w:r w:rsidR="0085047E" w:rsidRPr="0031434C">
        <w:rPr>
          <w:i/>
          <w:spacing w:val="-2"/>
          <w:szCs w:val="24"/>
        </w:rPr>
        <w:t>Yüklenici</w:t>
      </w:r>
      <w:r w:rsidR="0085047E" w:rsidRPr="0031434C">
        <w:rPr>
          <w:spacing w:val="-2"/>
          <w:szCs w:val="24"/>
        </w:rPr>
        <w:t xml:space="preserve"> revize edilmiş gelişme </w:t>
      </w:r>
      <w:r w:rsidR="0085047E" w:rsidRPr="0031434C">
        <w:rPr>
          <w:szCs w:val="24"/>
        </w:rPr>
        <w:t>raporunu en geç 10</w:t>
      </w:r>
      <w:r w:rsidR="002625B4" w:rsidRPr="0031434C">
        <w:rPr>
          <w:szCs w:val="24"/>
        </w:rPr>
        <w:t xml:space="preserve"> </w:t>
      </w:r>
      <w:r w:rsidR="003B324E">
        <w:rPr>
          <w:szCs w:val="24"/>
        </w:rPr>
        <w:t>(</w:t>
      </w:r>
      <w:r w:rsidR="002625B4" w:rsidRPr="0031434C">
        <w:rPr>
          <w:szCs w:val="24"/>
        </w:rPr>
        <w:t>on</w:t>
      </w:r>
      <w:r w:rsidR="003B324E">
        <w:rPr>
          <w:szCs w:val="24"/>
        </w:rPr>
        <w:t>)</w:t>
      </w:r>
      <w:r w:rsidR="0052098A">
        <w:rPr>
          <w:szCs w:val="24"/>
        </w:rPr>
        <w:t xml:space="preserve"> iş</w:t>
      </w:r>
      <w:r w:rsidR="0085047E" w:rsidRPr="0031434C">
        <w:rPr>
          <w:szCs w:val="24"/>
        </w:rPr>
        <w:t xml:space="preserve"> gü</w:t>
      </w:r>
      <w:r w:rsidR="0042213F" w:rsidRPr="0031434C">
        <w:rPr>
          <w:szCs w:val="24"/>
        </w:rPr>
        <w:t>n</w:t>
      </w:r>
      <w:r w:rsidR="0052098A">
        <w:rPr>
          <w:szCs w:val="24"/>
        </w:rPr>
        <w:t>ü</w:t>
      </w:r>
      <w:r w:rsidR="0085047E" w:rsidRPr="0031434C">
        <w:rPr>
          <w:szCs w:val="24"/>
        </w:rPr>
        <w:t xml:space="preserve"> içerisinde </w:t>
      </w:r>
      <w:r w:rsidR="0085047E" w:rsidRPr="0031434C">
        <w:rPr>
          <w:bCs/>
          <w:i/>
          <w:spacing w:val="5"/>
          <w:szCs w:val="24"/>
        </w:rPr>
        <w:t>İdare</w:t>
      </w:r>
      <w:r w:rsidR="0085047E" w:rsidRPr="0031434C">
        <w:rPr>
          <w:bCs/>
          <w:spacing w:val="5"/>
          <w:szCs w:val="24"/>
        </w:rPr>
        <w:t>ye</w:t>
      </w:r>
      <w:r w:rsidR="0085047E" w:rsidRPr="0031434C">
        <w:rPr>
          <w:szCs w:val="24"/>
        </w:rPr>
        <w:t xml:space="preserve"> iletmek zorundadır. </w:t>
      </w:r>
      <w:r w:rsidR="0052098A" w:rsidRPr="00A100C7">
        <w:rPr>
          <w:szCs w:val="24"/>
        </w:rPr>
        <w:t xml:space="preserve">Dört </w:t>
      </w:r>
      <w:r w:rsidR="0085047E" w:rsidRPr="00A100C7">
        <w:rPr>
          <w:szCs w:val="24"/>
        </w:rPr>
        <w:t xml:space="preserve">kez </w:t>
      </w:r>
      <w:r w:rsidR="0085047E" w:rsidRPr="0031434C">
        <w:rPr>
          <w:szCs w:val="24"/>
        </w:rPr>
        <w:t xml:space="preserve">revize edilen </w:t>
      </w:r>
      <w:r w:rsidR="005B4C66" w:rsidRPr="0031434C">
        <w:rPr>
          <w:i/>
          <w:szCs w:val="24"/>
        </w:rPr>
        <w:t>Proje</w:t>
      </w:r>
      <w:r w:rsidR="0085047E" w:rsidRPr="0031434C">
        <w:rPr>
          <w:i/>
          <w:spacing w:val="-2"/>
          <w:szCs w:val="24"/>
        </w:rPr>
        <w:t xml:space="preserve"> Gelişme Raporu</w:t>
      </w:r>
      <w:r w:rsidR="0085047E" w:rsidRPr="0031434C">
        <w:rPr>
          <w:spacing w:val="-2"/>
          <w:szCs w:val="24"/>
        </w:rPr>
        <w:t xml:space="preserve"> kabul edilmediği takdirde,</w:t>
      </w:r>
      <w:r w:rsidR="00735699" w:rsidRPr="0031434C">
        <w:rPr>
          <w:spacing w:val="-2"/>
          <w:szCs w:val="24"/>
        </w:rPr>
        <w:t xml:space="preserve"> </w:t>
      </w:r>
      <w:r w:rsidR="0085047E" w:rsidRPr="0031434C">
        <w:rPr>
          <w:bCs/>
          <w:i/>
          <w:spacing w:val="5"/>
          <w:szCs w:val="24"/>
        </w:rPr>
        <w:t>İdar</w:t>
      </w:r>
      <w:r w:rsidR="00B61EFF" w:rsidRPr="0031434C">
        <w:rPr>
          <w:bCs/>
          <w:i/>
          <w:spacing w:val="5"/>
          <w:szCs w:val="24"/>
        </w:rPr>
        <w:t>e</w:t>
      </w:r>
      <w:r w:rsidRPr="0031434C">
        <w:rPr>
          <w:bCs/>
          <w:i/>
          <w:spacing w:val="5"/>
          <w:szCs w:val="24"/>
        </w:rPr>
        <w:t xml:space="preserve"> başka bir ihtara gerek kalma</w:t>
      </w:r>
      <w:r w:rsidR="00811541">
        <w:rPr>
          <w:bCs/>
          <w:i/>
          <w:spacing w:val="5"/>
          <w:szCs w:val="24"/>
        </w:rPr>
        <w:t xml:space="preserve">ksızın sözleşmeyi feshedebilir. </w:t>
      </w:r>
      <w:r w:rsidR="005B4C66" w:rsidRPr="0031434C">
        <w:rPr>
          <w:i/>
          <w:szCs w:val="24"/>
        </w:rPr>
        <w:t>Proje</w:t>
      </w:r>
      <w:r w:rsidR="00F848EE" w:rsidRPr="0031434C">
        <w:rPr>
          <w:i/>
          <w:spacing w:val="-2"/>
          <w:szCs w:val="24"/>
        </w:rPr>
        <w:t xml:space="preserve"> Gelişme Raporu</w:t>
      </w:r>
      <w:r w:rsidR="00F848EE" w:rsidRPr="0031434C">
        <w:rPr>
          <w:spacing w:val="-2"/>
          <w:szCs w:val="24"/>
        </w:rPr>
        <w:t>nun k</w:t>
      </w:r>
      <w:r w:rsidR="00CD472F" w:rsidRPr="0031434C">
        <w:rPr>
          <w:spacing w:val="-2"/>
          <w:szCs w:val="24"/>
        </w:rPr>
        <w:t xml:space="preserve">abulüne veya revize edilmesine </w:t>
      </w:r>
      <w:r w:rsidR="0085047E" w:rsidRPr="0031434C">
        <w:rPr>
          <w:i/>
          <w:spacing w:val="-2"/>
          <w:szCs w:val="24"/>
        </w:rPr>
        <w:t>İdare</w:t>
      </w:r>
      <w:r w:rsidR="00F848EE" w:rsidRPr="0031434C">
        <w:rPr>
          <w:spacing w:val="-2"/>
          <w:szCs w:val="24"/>
        </w:rPr>
        <w:t xml:space="preserve"> karar verir</w:t>
      </w:r>
      <w:r w:rsidR="00CD77F8" w:rsidRPr="0031434C">
        <w:rPr>
          <w:spacing w:val="-2"/>
          <w:szCs w:val="24"/>
        </w:rPr>
        <w:t>.</w:t>
      </w:r>
    </w:p>
    <w:p w14:paraId="3CB7BFC4" w14:textId="77777777" w:rsidR="00151E43" w:rsidRPr="0031434C" w:rsidRDefault="00151E43" w:rsidP="00432A01">
      <w:pPr>
        <w:shd w:val="clear" w:color="auto" w:fill="FFFFFF"/>
        <w:ind w:right="10"/>
        <w:jc w:val="both"/>
        <w:rPr>
          <w:spacing w:val="-2"/>
          <w:szCs w:val="24"/>
        </w:rPr>
      </w:pPr>
    </w:p>
    <w:p w14:paraId="7044979E" w14:textId="586D50CC" w:rsidR="00735699" w:rsidRPr="007232C7" w:rsidRDefault="003A5FD3" w:rsidP="00735699">
      <w:pPr>
        <w:shd w:val="clear" w:color="auto" w:fill="FFFFFF"/>
        <w:ind w:right="10"/>
        <w:jc w:val="both"/>
        <w:rPr>
          <w:szCs w:val="24"/>
        </w:rPr>
      </w:pPr>
      <w:r w:rsidRPr="0031434C">
        <w:rPr>
          <w:b/>
          <w:spacing w:val="-2"/>
          <w:szCs w:val="24"/>
        </w:rPr>
        <w:t>2</w:t>
      </w:r>
      <w:r w:rsidR="00500854" w:rsidRPr="0031434C">
        <w:rPr>
          <w:b/>
          <w:spacing w:val="-2"/>
          <w:szCs w:val="24"/>
        </w:rPr>
        <w:t>3</w:t>
      </w:r>
      <w:r w:rsidRPr="0031434C">
        <w:rPr>
          <w:b/>
          <w:spacing w:val="-2"/>
          <w:szCs w:val="24"/>
        </w:rPr>
        <w:t xml:space="preserve">.5. </w:t>
      </w:r>
      <w:r w:rsidR="00B855B0" w:rsidRPr="0031434C">
        <w:rPr>
          <w:i/>
          <w:spacing w:val="-2"/>
          <w:szCs w:val="24"/>
        </w:rPr>
        <w:t>Nihaî Rapor</w:t>
      </w:r>
      <w:r w:rsidR="005B4C66" w:rsidRPr="0031434C">
        <w:rPr>
          <w:i/>
          <w:spacing w:val="-2"/>
          <w:szCs w:val="24"/>
        </w:rPr>
        <w:t>,</w:t>
      </w:r>
      <w:r w:rsidR="00B855B0" w:rsidRPr="0031434C">
        <w:rPr>
          <w:i/>
          <w:spacing w:val="-2"/>
          <w:szCs w:val="24"/>
        </w:rPr>
        <w:t xml:space="preserve"> </w:t>
      </w:r>
      <w:r w:rsidR="008535DD" w:rsidRPr="0031434C">
        <w:rPr>
          <w:spacing w:val="-2"/>
          <w:szCs w:val="24"/>
        </w:rPr>
        <w:t>Sözleşmenin</w:t>
      </w:r>
      <w:r w:rsidR="008535DD" w:rsidRPr="0031434C">
        <w:rPr>
          <w:i/>
          <w:spacing w:val="-2"/>
          <w:szCs w:val="24"/>
        </w:rPr>
        <w:t xml:space="preserve"> </w:t>
      </w:r>
      <w:r w:rsidR="001559DF" w:rsidRPr="0031434C">
        <w:rPr>
          <w:bCs/>
          <w:szCs w:val="24"/>
        </w:rPr>
        <w:t>1</w:t>
      </w:r>
      <w:r w:rsidR="00785590" w:rsidRPr="0031434C">
        <w:rPr>
          <w:bCs/>
          <w:szCs w:val="24"/>
        </w:rPr>
        <w:t>4</w:t>
      </w:r>
      <w:r w:rsidR="001559DF" w:rsidRPr="0031434C">
        <w:rPr>
          <w:bCs/>
          <w:szCs w:val="24"/>
        </w:rPr>
        <w:t>.2.</w:t>
      </w:r>
      <w:r w:rsidR="008535DD" w:rsidRPr="0031434C">
        <w:rPr>
          <w:bCs/>
          <w:szCs w:val="24"/>
        </w:rPr>
        <w:t xml:space="preserve"> nolu</w:t>
      </w:r>
      <w:r w:rsidR="001559DF" w:rsidRPr="0031434C">
        <w:rPr>
          <w:bCs/>
          <w:szCs w:val="24"/>
        </w:rPr>
        <w:t xml:space="preserve"> madde</w:t>
      </w:r>
      <w:r w:rsidR="008535DD" w:rsidRPr="0031434C">
        <w:rPr>
          <w:bCs/>
          <w:szCs w:val="24"/>
        </w:rPr>
        <w:t>sinde</w:t>
      </w:r>
      <w:r w:rsidR="001559DF" w:rsidRPr="0031434C">
        <w:rPr>
          <w:bCs/>
          <w:szCs w:val="24"/>
        </w:rPr>
        <w:t xml:space="preserve"> belirtilen şekilde </w:t>
      </w:r>
      <w:r w:rsidR="00B855B0" w:rsidRPr="0031434C">
        <w:rPr>
          <w:i/>
          <w:spacing w:val="1"/>
          <w:szCs w:val="24"/>
        </w:rPr>
        <w:t>Yüklenici</w:t>
      </w:r>
      <w:r w:rsidR="00B855B0" w:rsidRPr="0031434C">
        <w:rPr>
          <w:spacing w:val="1"/>
          <w:szCs w:val="24"/>
        </w:rPr>
        <w:t xml:space="preserve"> tarafından </w:t>
      </w:r>
      <w:r w:rsidR="00B855B0" w:rsidRPr="0031434C">
        <w:rPr>
          <w:i/>
          <w:iCs/>
          <w:spacing w:val="1"/>
          <w:szCs w:val="24"/>
        </w:rPr>
        <w:t>İdare</w:t>
      </w:r>
      <w:r w:rsidR="00B855B0" w:rsidRPr="0031434C">
        <w:rPr>
          <w:spacing w:val="1"/>
          <w:szCs w:val="24"/>
        </w:rPr>
        <w:t xml:space="preserve">ye </w:t>
      </w:r>
      <w:r w:rsidR="0099643B" w:rsidRPr="0031434C">
        <w:rPr>
          <w:spacing w:val="1"/>
          <w:szCs w:val="24"/>
        </w:rPr>
        <w:t xml:space="preserve">kâğıt kopya ile birlikte iki adet dijital kopya (USB Bellek) olarak teslim edilir. Nihai rapor </w:t>
      </w:r>
      <w:r w:rsidR="00B855B0" w:rsidRPr="0031434C">
        <w:rPr>
          <w:spacing w:val="1"/>
          <w:szCs w:val="24"/>
        </w:rPr>
        <w:t xml:space="preserve">PİG tarafından değerlendirilir. </w:t>
      </w:r>
      <w:r w:rsidR="00B855B0" w:rsidRPr="0031434C">
        <w:rPr>
          <w:i/>
          <w:spacing w:val="-2"/>
          <w:szCs w:val="24"/>
        </w:rPr>
        <w:t>PİG</w:t>
      </w:r>
      <w:r w:rsidR="00B855B0" w:rsidRPr="0031434C">
        <w:rPr>
          <w:spacing w:val="1"/>
          <w:szCs w:val="24"/>
        </w:rPr>
        <w:t xml:space="preserve">, </w:t>
      </w:r>
      <w:r w:rsidR="00B855B0" w:rsidRPr="0031434C">
        <w:rPr>
          <w:i/>
          <w:spacing w:val="-2"/>
          <w:szCs w:val="24"/>
        </w:rPr>
        <w:t xml:space="preserve">Nihaî Rapora </w:t>
      </w:r>
      <w:r w:rsidR="00B855B0" w:rsidRPr="0031434C">
        <w:rPr>
          <w:spacing w:val="-2"/>
          <w:szCs w:val="24"/>
        </w:rPr>
        <w:t>ilişkin</w:t>
      </w:r>
      <w:r w:rsidR="00B855B0" w:rsidRPr="0031434C">
        <w:rPr>
          <w:spacing w:val="1"/>
          <w:szCs w:val="24"/>
        </w:rPr>
        <w:t xml:space="preserve"> </w:t>
      </w:r>
      <w:r w:rsidR="00B855B0" w:rsidRPr="0031434C">
        <w:rPr>
          <w:i/>
          <w:spacing w:val="1"/>
          <w:szCs w:val="24"/>
        </w:rPr>
        <w:t>Değerlendirme Raporu</w:t>
      </w:r>
      <w:r w:rsidR="00B855B0" w:rsidRPr="0031434C">
        <w:rPr>
          <w:spacing w:val="1"/>
          <w:szCs w:val="24"/>
        </w:rPr>
        <w:t xml:space="preserve">nu </w:t>
      </w:r>
      <w:r w:rsidR="00B22039">
        <w:rPr>
          <w:spacing w:val="1"/>
          <w:szCs w:val="24"/>
        </w:rPr>
        <w:t>İdareye</w:t>
      </w:r>
      <w:r w:rsidR="005B4C66" w:rsidRPr="0031434C">
        <w:rPr>
          <w:spacing w:val="1"/>
          <w:szCs w:val="24"/>
        </w:rPr>
        <w:t xml:space="preserve"> </w:t>
      </w:r>
      <w:r w:rsidR="00B855B0" w:rsidRPr="0031434C">
        <w:rPr>
          <w:szCs w:val="24"/>
        </w:rPr>
        <w:t>sunar.</w:t>
      </w:r>
      <w:r w:rsidR="0099643B" w:rsidRPr="0031434C">
        <w:t xml:space="preserve"> </w:t>
      </w:r>
      <w:r w:rsidR="00244537" w:rsidRPr="0031434C">
        <w:rPr>
          <w:i/>
          <w:spacing w:val="-2"/>
          <w:szCs w:val="24"/>
        </w:rPr>
        <w:t>Nihai Rapor</w:t>
      </w:r>
      <w:r w:rsidR="00244537" w:rsidRPr="0031434C">
        <w:rPr>
          <w:spacing w:val="-2"/>
          <w:szCs w:val="24"/>
        </w:rPr>
        <w:t xml:space="preserve">un revize edilmesinin gerekli görülmesi halinde </w:t>
      </w:r>
      <w:r w:rsidR="00244537" w:rsidRPr="0031434C">
        <w:rPr>
          <w:i/>
          <w:spacing w:val="-2"/>
          <w:szCs w:val="24"/>
        </w:rPr>
        <w:t>İdare</w:t>
      </w:r>
      <w:r w:rsidR="00244537" w:rsidRPr="0031434C">
        <w:rPr>
          <w:spacing w:val="-2"/>
          <w:szCs w:val="24"/>
        </w:rPr>
        <w:t xml:space="preserve">nin kararı ile durum </w:t>
      </w:r>
      <w:r w:rsidR="00244537" w:rsidRPr="0031434C">
        <w:rPr>
          <w:i/>
          <w:spacing w:val="-2"/>
          <w:szCs w:val="24"/>
        </w:rPr>
        <w:t>Yüklenici</w:t>
      </w:r>
      <w:r w:rsidR="00244537" w:rsidRPr="0031434C">
        <w:rPr>
          <w:spacing w:val="-2"/>
          <w:szCs w:val="24"/>
        </w:rPr>
        <w:t xml:space="preserve">ye bildirilir. </w:t>
      </w:r>
      <w:r w:rsidR="00244537" w:rsidRPr="0031434C">
        <w:rPr>
          <w:i/>
          <w:spacing w:val="-2"/>
          <w:szCs w:val="24"/>
        </w:rPr>
        <w:t>Yüklenici</w:t>
      </w:r>
      <w:r w:rsidR="00244537" w:rsidRPr="0031434C">
        <w:rPr>
          <w:spacing w:val="-2"/>
          <w:szCs w:val="24"/>
        </w:rPr>
        <w:t xml:space="preserve"> revize edilmiş gelişme </w:t>
      </w:r>
      <w:r w:rsidR="00244537" w:rsidRPr="0031434C">
        <w:rPr>
          <w:szCs w:val="24"/>
        </w:rPr>
        <w:t xml:space="preserve">raporunu en geç 10 </w:t>
      </w:r>
      <w:r w:rsidR="005F33DE">
        <w:rPr>
          <w:szCs w:val="24"/>
        </w:rPr>
        <w:t>(</w:t>
      </w:r>
      <w:r w:rsidR="00244537" w:rsidRPr="0031434C">
        <w:rPr>
          <w:szCs w:val="24"/>
        </w:rPr>
        <w:t>on</w:t>
      </w:r>
      <w:r w:rsidR="005F33DE">
        <w:rPr>
          <w:szCs w:val="24"/>
        </w:rPr>
        <w:t>)</w:t>
      </w:r>
      <w:r w:rsidR="00244537" w:rsidRPr="0031434C">
        <w:rPr>
          <w:szCs w:val="24"/>
        </w:rPr>
        <w:t xml:space="preserve"> </w:t>
      </w:r>
      <w:r w:rsidR="00B22039">
        <w:rPr>
          <w:szCs w:val="24"/>
        </w:rPr>
        <w:t xml:space="preserve">iş </w:t>
      </w:r>
      <w:r w:rsidR="00244537" w:rsidRPr="0031434C">
        <w:rPr>
          <w:szCs w:val="24"/>
        </w:rPr>
        <w:t>gün</w:t>
      </w:r>
      <w:r w:rsidR="00B22039">
        <w:rPr>
          <w:szCs w:val="24"/>
        </w:rPr>
        <w:t>ü</w:t>
      </w:r>
      <w:r w:rsidR="00244537" w:rsidRPr="0031434C">
        <w:rPr>
          <w:szCs w:val="24"/>
        </w:rPr>
        <w:t xml:space="preserve"> içerisinde </w:t>
      </w:r>
      <w:r w:rsidR="00244537" w:rsidRPr="0031434C">
        <w:rPr>
          <w:bCs/>
          <w:i/>
          <w:spacing w:val="5"/>
          <w:szCs w:val="24"/>
        </w:rPr>
        <w:t>İdare</w:t>
      </w:r>
      <w:r w:rsidR="00244537" w:rsidRPr="0031434C">
        <w:rPr>
          <w:bCs/>
          <w:spacing w:val="5"/>
          <w:szCs w:val="24"/>
        </w:rPr>
        <w:t>ye</w:t>
      </w:r>
      <w:r w:rsidR="00244537" w:rsidRPr="0031434C">
        <w:rPr>
          <w:szCs w:val="24"/>
        </w:rPr>
        <w:t xml:space="preserve"> iletmek zorundadır. </w:t>
      </w:r>
      <w:r w:rsidR="00B22039" w:rsidRPr="00A100C7">
        <w:rPr>
          <w:szCs w:val="24"/>
        </w:rPr>
        <w:t>Dört</w:t>
      </w:r>
      <w:r w:rsidR="00735699" w:rsidRPr="00A100C7">
        <w:rPr>
          <w:szCs w:val="24"/>
        </w:rPr>
        <w:t xml:space="preserve"> kez </w:t>
      </w:r>
      <w:r w:rsidR="00735699" w:rsidRPr="0031434C">
        <w:rPr>
          <w:szCs w:val="24"/>
        </w:rPr>
        <w:t xml:space="preserve">revize edilen </w:t>
      </w:r>
      <w:r w:rsidR="00735699" w:rsidRPr="0031434C">
        <w:rPr>
          <w:i/>
          <w:szCs w:val="24"/>
        </w:rPr>
        <w:t>Nihai</w:t>
      </w:r>
      <w:r w:rsidR="00735699" w:rsidRPr="0031434C">
        <w:rPr>
          <w:i/>
          <w:spacing w:val="-2"/>
          <w:szCs w:val="24"/>
        </w:rPr>
        <w:t xml:space="preserve"> Rapor</w:t>
      </w:r>
      <w:r w:rsidR="00735699" w:rsidRPr="0031434C">
        <w:rPr>
          <w:spacing w:val="-2"/>
          <w:szCs w:val="24"/>
        </w:rPr>
        <w:t xml:space="preserve"> kabul edilmediği takdirde, </w:t>
      </w:r>
      <w:r w:rsidRPr="0031434C">
        <w:rPr>
          <w:bCs/>
          <w:i/>
          <w:spacing w:val="5"/>
          <w:szCs w:val="24"/>
        </w:rPr>
        <w:t xml:space="preserve">İdare başka bir ihtara gerek kalmaksızın sözleşmeyi feshedebilir. </w:t>
      </w:r>
      <w:r w:rsidR="00735699" w:rsidRPr="0031434C">
        <w:rPr>
          <w:i/>
          <w:szCs w:val="24"/>
        </w:rPr>
        <w:t>Nihai</w:t>
      </w:r>
      <w:r w:rsidR="00735699" w:rsidRPr="0031434C">
        <w:rPr>
          <w:i/>
          <w:spacing w:val="-2"/>
          <w:szCs w:val="24"/>
        </w:rPr>
        <w:t xml:space="preserve"> Raporu</w:t>
      </w:r>
      <w:r w:rsidR="00735699" w:rsidRPr="0031434C">
        <w:rPr>
          <w:spacing w:val="-2"/>
          <w:szCs w:val="24"/>
        </w:rPr>
        <w:t xml:space="preserve">n kabulüne veya revize edilmesine </w:t>
      </w:r>
      <w:r w:rsidR="00735699" w:rsidRPr="0031434C">
        <w:rPr>
          <w:i/>
          <w:spacing w:val="-2"/>
          <w:szCs w:val="24"/>
        </w:rPr>
        <w:t>İdare</w:t>
      </w:r>
      <w:r w:rsidR="00735699" w:rsidRPr="0031434C">
        <w:rPr>
          <w:spacing w:val="-2"/>
          <w:szCs w:val="24"/>
        </w:rPr>
        <w:t xml:space="preserve"> karar verir.</w:t>
      </w:r>
      <w:r w:rsidR="00735699" w:rsidRPr="007232C7">
        <w:rPr>
          <w:szCs w:val="24"/>
        </w:rPr>
        <w:t xml:space="preserve"> </w:t>
      </w:r>
    </w:p>
    <w:p w14:paraId="12798B4D" w14:textId="77777777" w:rsidR="00B35D19" w:rsidRPr="005B4C66" w:rsidRDefault="00B35D19" w:rsidP="00735699">
      <w:pPr>
        <w:shd w:val="clear" w:color="auto" w:fill="FFFFFF"/>
        <w:ind w:right="10"/>
        <w:jc w:val="both"/>
        <w:rPr>
          <w:spacing w:val="-2"/>
          <w:szCs w:val="24"/>
        </w:rPr>
      </w:pPr>
    </w:p>
    <w:p w14:paraId="6B632165" w14:textId="2EA6EEA4" w:rsidR="002871CB" w:rsidRPr="004332CE" w:rsidRDefault="003A5FD3" w:rsidP="00432A01">
      <w:pPr>
        <w:shd w:val="clear" w:color="auto" w:fill="FFFFFF"/>
        <w:ind w:right="10"/>
        <w:jc w:val="both"/>
        <w:rPr>
          <w:spacing w:val="-2"/>
          <w:szCs w:val="24"/>
        </w:rPr>
      </w:pPr>
      <w:r>
        <w:rPr>
          <w:b/>
          <w:spacing w:val="-2"/>
          <w:szCs w:val="24"/>
        </w:rPr>
        <w:t>2</w:t>
      </w:r>
      <w:r w:rsidR="00500854">
        <w:rPr>
          <w:b/>
          <w:spacing w:val="-2"/>
          <w:szCs w:val="24"/>
        </w:rPr>
        <w:t>3</w:t>
      </w:r>
      <w:r>
        <w:rPr>
          <w:b/>
          <w:spacing w:val="-2"/>
          <w:szCs w:val="24"/>
        </w:rPr>
        <w:t xml:space="preserve">.6. </w:t>
      </w:r>
      <w:r w:rsidR="00C85C55" w:rsidRPr="005B4C66">
        <w:rPr>
          <w:szCs w:val="24"/>
        </w:rPr>
        <w:t xml:space="preserve"> </w:t>
      </w:r>
      <w:r w:rsidR="00244537" w:rsidRPr="005B4C66">
        <w:rPr>
          <w:szCs w:val="24"/>
        </w:rPr>
        <w:t xml:space="preserve">Her bir revize rapor için verilen </w:t>
      </w:r>
      <w:r w:rsidR="00244537" w:rsidRPr="005B4C66">
        <w:rPr>
          <w:spacing w:val="2"/>
          <w:szCs w:val="24"/>
        </w:rPr>
        <w:t>sürelerin aşılması halinde, Sözleşmenin gecikmeye ilişkin hükümleri uygulanır.</w:t>
      </w:r>
    </w:p>
    <w:p w14:paraId="7FEA43B8" w14:textId="77777777" w:rsidR="00CC5E10" w:rsidRDefault="00CC5E10" w:rsidP="00432A01">
      <w:pPr>
        <w:shd w:val="clear" w:color="auto" w:fill="FFFFFF"/>
        <w:ind w:right="10"/>
        <w:jc w:val="both"/>
        <w:rPr>
          <w:b/>
          <w:szCs w:val="24"/>
        </w:rPr>
      </w:pPr>
    </w:p>
    <w:p w14:paraId="5934E7CC" w14:textId="551DC3CC" w:rsidR="00316C43" w:rsidRPr="004332CE" w:rsidRDefault="00EA1440" w:rsidP="00432A01">
      <w:pPr>
        <w:shd w:val="clear" w:color="auto" w:fill="FFFFFF"/>
        <w:ind w:right="10"/>
        <w:jc w:val="both"/>
        <w:rPr>
          <w:b/>
          <w:szCs w:val="24"/>
        </w:rPr>
      </w:pPr>
      <w:r w:rsidRPr="004332CE">
        <w:rPr>
          <w:b/>
          <w:szCs w:val="24"/>
        </w:rPr>
        <w:t>M</w:t>
      </w:r>
      <w:r w:rsidR="002C09A6" w:rsidRPr="004332CE">
        <w:rPr>
          <w:b/>
          <w:szCs w:val="24"/>
        </w:rPr>
        <w:t>adde 2</w:t>
      </w:r>
      <w:r w:rsidR="00500854">
        <w:rPr>
          <w:b/>
          <w:szCs w:val="24"/>
        </w:rPr>
        <w:t>4</w:t>
      </w:r>
      <w:r w:rsidR="00154362" w:rsidRPr="004332CE">
        <w:rPr>
          <w:b/>
          <w:szCs w:val="24"/>
        </w:rPr>
        <w:t xml:space="preserve">- </w:t>
      </w:r>
      <w:r w:rsidR="00EC5CDC" w:rsidRPr="004332CE">
        <w:rPr>
          <w:b/>
          <w:i/>
          <w:szCs w:val="24"/>
        </w:rPr>
        <w:t>Yüklenici</w:t>
      </w:r>
      <w:r w:rsidR="00EC5CDC" w:rsidRPr="004332CE">
        <w:rPr>
          <w:b/>
          <w:szCs w:val="24"/>
        </w:rPr>
        <w:t xml:space="preserve">nin Sözleşme Konusu İş </w:t>
      </w:r>
      <w:r w:rsidR="00B95323">
        <w:rPr>
          <w:b/>
          <w:szCs w:val="24"/>
        </w:rPr>
        <w:t>i</w:t>
      </w:r>
      <w:r w:rsidR="00EC5CDC" w:rsidRPr="004332CE">
        <w:rPr>
          <w:b/>
          <w:szCs w:val="24"/>
        </w:rPr>
        <w:t xml:space="preserve">le İlgili Çalıştıracağı Personele İlişkin Sorumlulukları </w:t>
      </w:r>
    </w:p>
    <w:p w14:paraId="5DAD63FC" w14:textId="77777777" w:rsidR="00F25FC2" w:rsidRPr="004332CE" w:rsidRDefault="00F25FC2" w:rsidP="00432A01">
      <w:pPr>
        <w:shd w:val="clear" w:color="auto" w:fill="FFFFFF"/>
        <w:ind w:right="10"/>
        <w:jc w:val="both"/>
        <w:rPr>
          <w:b/>
          <w:szCs w:val="24"/>
        </w:rPr>
      </w:pPr>
    </w:p>
    <w:bookmarkEnd w:id="0"/>
    <w:bookmarkEnd w:id="1"/>
    <w:p w14:paraId="7D4C64C8" w14:textId="068B28E7" w:rsidR="00E2619D" w:rsidRDefault="008F035B" w:rsidP="00432A01">
      <w:pPr>
        <w:shd w:val="clear" w:color="auto" w:fill="FFFFFF"/>
        <w:ind w:right="10"/>
        <w:jc w:val="both"/>
        <w:rPr>
          <w:szCs w:val="24"/>
        </w:rPr>
      </w:pPr>
      <w:r w:rsidRPr="002871CB">
        <w:rPr>
          <w:i/>
          <w:iCs/>
          <w:szCs w:val="24"/>
        </w:rPr>
        <w:t>Yüklenici</w:t>
      </w:r>
      <w:r w:rsidRPr="002871CB">
        <w:rPr>
          <w:szCs w:val="24"/>
        </w:rPr>
        <w:t xml:space="preserve"> sözleşme konusu iş ile ilgili çalıştıracağı personele ilişkin sorumluluklarını, ilgili mevzuatın bu konuyu düzenleyen emredici hükümlerine ve Hizmet İşleri Genel Şartnamesinin Altıncı Bölümünde belirtilen hükümlere göre yerine getirmekle yükümlüdür. </w:t>
      </w:r>
      <w:r w:rsidRPr="002871CB">
        <w:rPr>
          <w:i/>
          <w:iCs/>
          <w:szCs w:val="24"/>
        </w:rPr>
        <w:t>Yüklenici</w:t>
      </w:r>
      <w:r w:rsidRPr="002871CB">
        <w:rPr>
          <w:szCs w:val="24"/>
        </w:rPr>
        <w:t xml:space="preserve">, </w:t>
      </w:r>
      <w:r w:rsidR="007918E8" w:rsidRPr="002871CB">
        <w:rPr>
          <w:szCs w:val="24"/>
        </w:rPr>
        <w:t>proje</w:t>
      </w:r>
      <w:r w:rsidRPr="002871CB">
        <w:rPr>
          <w:szCs w:val="24"/>
        </w:rPr>
        <w:t xml:space="preserve"> kapsamında çalıştırı</w:t>
      </w:r>
      <w:r w:rsidR="00B22039">
        <w:rPr>
          <w:szCs w:val="24"/>
        </w:rPr>
        <w:t xml:space="preserve">lacak kişilerin özgeçmişlerini ve </w:t>
      </w:r>
      <w:r w:rsidR="009D14BE" w:rsidRPr="002871CB">
        <w:rPr>
          <w:szCs w:val="24"/>
        </w:rPr>
        <w:t xml:space="preserve">idarenin talep edeceği diğer belgeleri </w:t>
      </w:r>
      <w:r w:rsidR="000C0CBA" w:rsidRPr="002871CB">
        <w:rPr>
          <w:iCs/>
          <w:szCs w:val="24"/>
        </w:rPr>
        <w:t>teslim ederek</w:t>
      </w:r>
      <w:r w:rsidRPr="002871CB">
        <w:rPr>
          <w:szCs w:val="24"/>
        </w:rPr>
        <w:t xml:space="preserve"> </w:t>
      </w:r>
      <w:r w:rsidR="007918E8" w:rsidRPr="002871CB">
        <w:rPr>
          <w:i/>
          <w:iCs/>
          <w:szCs w:val="24"/>
        </w:rPr>
        <w:t>İ</w:t>
      </w:r>
      <w:r w:rsidRPr="002871CB">
        <w:rPr>
          <w:i/>
          <w:iCs/>
          <w:szCs w:val="24"/>
        </w:rPr>
        <w:t>dare</w:t>
      </w:r>
      <w:r w:rsidRPr="002871CB">
        <w:rPr>
          <w:szCs w:val="24"/>
        </w:rPr>
        <w:t>nin onayını aldıktan sonra</w:t>
      </w:r>
      <w:r w:rsidR="000C0CBA" w:rsidRPr="002871CB">
        <w:rPr>
          <w:szCs w:val="24"/>
        </w:rPr>
        <w:t xml:space="preserve"> personel</w:t>
      </w:r>
      <w:r w:rsidRPr="002871CB">
        <w:rPr>
          <w:szCs w:val="24"/>
        </w:rPr>
        <w:t xml:space="preserve"> çalıştırabil</w:t>
      </w:r>
      <w:r w:rsidR="000C0CBA" w:rsidRPr="002871CB">
        <w:rPr>
          <w:szCs w:val="24"/>
        </w:rPr>
        <w:t>ir</w:t>
      </w:r>
      <w:r w:rsidRPr="002871CB">
        <w:rPr>
          <w:szCs w:val="24"/>
        </w:rPr>
        <w:t xml:space="preserve">. </w:t>
      </w:r>
      <w:r w:rsidRPr="002871CB">
        <w:rPr>
          <w:i/>
          <w:iCs/>
          <w:szCs w:val="24"/>
        </w:rPr>
        <w:t>İdare</w:t>
      </w:r>
      <w:r w:rsidRPr="002871CB">
        <w:rPr>
          <w:szCs w:val="24"/>
        </w:rPr>
        <w:t>nin onayı olmadan projede herhangi birinin çalıştırılması veya danışmanlık alınması durumunda</w:t>
      </w:r>
      <w:r w:rsidR="000C0CBA" w:rsidRPr="002871CB">
        <w:rPr>
          <w:szCs w:val="24"/>
        </w:rPr>
        <w:t>,</w:t>
      </w:r>
      <w:r w:rsidRPr="002871CB">
        <w:rPr>
          <w:szCs w:val="24"/>
        </w:rPr>
        <w:t xml:space="preserve"> </w:t>
      </w:r>
      <w:r w:rsidRPr="002871CB">
        <w:rPr>
          <w:i/>
          <w:iCs/>
          <w:szCs w:val="24"/>
        </w:rPr>
        <w:t>İdare</w:t>
      </w:r>
      <w:r w:rsidRPr="002871CB">
        <w:rPr>
          <w:szCs w:val="24"/>
        </w:rPr>
        <w:t xml:space="preserve"> tarafından </w:t>
      </w:r>
      <w:r w:rsidR="007918E8" w:rsidRPr="002871CB">
        <w:rPr>
          <w:i/>
          <w:iCs/>
          <w:szCs w:val="24"/>
        </w:rPr>
        <w:t>Y</w:t>
      </w:r>
      <w:r w:rsidRPr="002871CB">
        <w:rPr>
          <w:i/>
          <w:iCs/>
          <w:szCs w:val="24"/>
        </w:rPr>
        <w:t>üklenici</w:t>
      </w:r>
      <w:r w:rsidRPr="002871CB">
        <w:rPr>
          <w:szCs w:val="24"/>
        </w:rPr>
        <w:t>ye düzeltme yapması için 1</w:t>
      </w:r>
      <w:r w:rsidR="00DE67E5" w:rsidRPr="002871CB">
        <w:rPr>
          <w:szCs w:val="24"/>
        </w:rPr>
        <w:t>0</w:t>
      </w:r>
      <w:r w:rsidRPr="002871CB">
        <w:rPr>
          <w:szCs w:val="24"/>
        </w:rPr>
        <w:t xml:space="preserve"> (on)</w:t>
      </w:r>
      <w:r w:rsidR="00B22039">
        <w:rPr>
          <w:szCs w:val="24"/>
        </w:rPr>
        <w:t xml:space="preserve"> iş</w:t>
      </w:r>
      <w:r w:rsidRPr="002871CB">
        <w:rPr>
          <w:szCs w:val="24"/>
        </w:rPr>
        <w:t xml:space="preserve"> gün</w:t>
      </w:r>
      <w:r w:rsidR="00B22039">
        <w:rPr>
          <w:szCs w:val="24"/>
        </w:rPr>
        <w:t>ü</w:t>
      </w:r>
      <w:r w:rsidRPr="002871CB">
        <w:rPr>
          <w:szCs w:val="24"/>
        </w:rPr>
        <w:t xml:space="preserve"> süre verilir. </w:t>
      </w:r>
      <w:r w:rsidR="00DE67E5" w:rsidRPr="002871CB">
        <w:rPr>
          <w:i/>
          <w:iCs/>
          <w:szCs w:val="24"/>
        </w:rPr>
        <w:t>İdare</w:t>
      </w:r>
      <w:r w:rsidR="00DE67E5" w:rsidRPr="002871CB">
        <w:rPr>
          <w:szCs w:val="24"/>
        </w:rPr>
        <w:t>nin ihtarına rağmen</w:t>
      </w:r>
      <w:r w:rsidR="00DE67E5" w:rsidRPr="002871CB">
        <w:rPr>
          <w:color w:val="FF0000"/>
          <w:szCs w:val="24"/>
        </w:rPr>
        <w:t xml:space="preserve"> </w:t>
      </w:r>
      <w:r w:rsidRPr="002871CB">
        <w:rPr>
          <w:i/>
          <w:iCs/>
          <w:szCs w:val="24"/>
        </w:rPr>
        <w:t>Yüklenici</w:t>
      </w:r>
      <w:r w:rsidRPr="002871CB">
        <w:rPr>
          <w:szCs w:val="24"/>
        </w:rPr>
        <w:t>nin gerekli düzeltmeyi yapmaması durumunda ücret ve tazminat öde</w:t>
      </w:r>
      <w:r w:rsidR="000C0CBA" w:rsidRPr="002871CB">
        <w:rPr>
          <w:szCs w:val="24"/>
        </w:rPr>
        <w:t>mesi yapılmadan proje feshedilerek</w:t>
      </w:r>
      <w:r w:rsidRPr="002871CB">
        <w:rPr>
          <w:szCs w:val="24"/>
        </w:rPr>
        <w:t xml:space="preserve"> </w:t>
      </w:r>
      <w:r w:rsidR="000C0CBA" w:rsidRPr="002871CB">
        <w:rPr>
          <w:szCs w:val="24"/>
        </w:rPr>
        <w:t xml:space="preserve">kesin teminat/lar </w:t>
      </w:r>
      <w:r w:rsidRPr="002871CB">
        <w:rPr>
          <w:szCs w:val="24"/>
        </w:rPr>
        <w:t>hazineye gelir olarak kaydedilir.</w:t>
      </w:r>
    </w:p>
    <w:p w14:paraId="45FCFB55" w14:textId="61C52D61" w:rsidR="004F7B68" w:rsidRDefault="004F7B68" w:rsidP="00432A01">
      <w:pPr>
        <w:shd w:val="clear" w:color="auto" w:fill="FFFFFF"/>
        <w:ind w:right="10"/>
        <w:jc w:val="both"/>
        <w:rPr>
          <w:szCs w:val="24"/>
        </w:rPr>
      </w:pPr>
    </w:p>
    <w:p w14:paraId="43AAA2D9" w14:textId="248252A4" w:rsidR="004F7B68" w:rsidRDefault="004F7B68" w:rsidP="004F7B68">
      <w:pPr>
        <w:shd w:val="clear" w:color="auto" w:fill="FFFFFF"/>
        <w:ind w:right="10"/>
        <w:jc w:val="both"/>
        <w:rPr>
          <w:b/>
          <w:szCs w:val="24"/>
        </w:rPr>
      </w:pPr>
      <w:r w:rsidRPr="006B4608">
        <w:rPr>
          <w:b/>
          <w:szCs w:val="24"/>
        </w:rPr>
        <w:t>Madde 2</w:t>
      </w:r>
      <w:r>
        <w:rPr>
          <w:b/>
          <w:szCs w:val="24"/>
        </w:rPr>
        <w:t>5</w:t>
      </w:r>
      <w:r w:rsidRPr="006B4608">
        <w:rPr>
          <w:b/>
          <w:szCs w:val="24"/>
        </w:rPr>
        <w:t>- Sözleşmede Değişiklik Yapılması</w:t>
      </w:r>
    </w:p>
    <w:p w14:paraId="1F8B2A94" w14:textId="77777777" w:rsidR="004F7B68" w:rsidRPr="006B4608" w:rsidRDefault="004F7B68" w:rsidP="004F7B68">
      <w:pPr>
        <w:shd w:val="clear" w:color="auto" w:fill="FFFFFF"/>
        <w:ind w:right="10"/>
        <w:jc w:val="both"/>
        <w:rPr>
          <w:b/>
          <w:szCs w:val="24"/>
        </w:rPr>
      </w:pPr>
    </w:p>
    <w:p w14:paraId="3C3195AC" w14:textId="1970E5AD" w:rsidR="00900636" w:rsidRPr="00A100C7" w:rsidRDefault="004F7B68" w:rsidP="00900636">
      <w:pPr>
        <w:shd w:val="clear" w:color="auto" w:fill="FFFFFF"/>
        <w:ind w:right="10"/>
        <w:jc w:val="both"/>
        <w:rPr>
          <w:color w:val="C00000"/>
          <w:szCs w:val="24"/>
        </w:rPr>
      </w:pPr>
      <w:r w:rsidRPr="0018583D">
        <w:rPr>
          <w:szCs w:val="24"/>
        </w:rPr>
        <w:t xml:space="preserve">Sözleşme hükümlerinde </w:t>
      </w:r>
      <w:r>
        <w:rPr>
          <w:szCs w:val="24"/>
        </w:rPr>
        <w:t xml:space="preserve">tarafların mutabık kalması </w:t>
      </w:r>
      <w:r w:rsidR="00AD702D">
        <w:rPr>
          <w:szCs w:val="24"/>
        </w:rPr>
        <w:t>şartıyla</w:t>
      </w:r>
      <w:r>
        <w:rPr>
          <w:szCs w:val="24"/>
        </w:rPr>
        <w:t xml:space="preserve"> değişiklik yapılabilir, ek sözleşme düzenlenebilir.</w:t>
      </w:r>
      <w:r w:rsidR="00B22039">
        <w:rPr>
          <w:szCs w:val="24"/>
        </w:rPr>
        <w:t xml:space="preserve"> </w:t>
      </w:r>
      <w:r w:rsidR="0057008F" w:rsidRPr="00AE4EFA">
        <w:rPr>
          <w:szCs w:val="24"/>
        </w:rPr>
        <w:t xml:space="preserve">Projenin niteliği itibariyle yüz yüze yapılması zaruri eğitimler salgın gerekçesiyle çevrim içi olarak yapılamaz. Gerekmesi halinde salgın nedeniyle sözleşme değişikliği yapılarak projedeki yüz yüze eğitim faaliyetleri ertelenir. </w:t>
      </w:r>
    </w:p>
    <w:p w14:paraId="1B9CA61A" w14:textId="1ECD4AEA" w:rsidR="004D1B1B" w:rsidRPr="004332CE" w:rsidRDefault="004D1B1B" w:rsidP="00432A01">
      <w:pPr>
        <w:shd w:val="clear" w:color="auto" w:fill="FFFFFF"/>
        <w:ind w:right="10"/>
        <w:jc w:val="both"/>
        <w:rPr>
          <w:szCs w:val="24"/>
        </w:rPr>
      </w:pPr>
    </w:p>
    <w:p w14:paraId="76C3351A" w14:textId="7B4EE75B" w:rsidR="003503FC" w:rsidRPr="004332CE" w:rsidRDefault="002C09A6" w:rsidP="001B06CD">
      <w:pPr>
        <w:shd w:val="clear" w:color="auto" w:fill="FFFFFF"/>
        <w:ind w:right="10"/>
        <w:jc w:val="both"/>
        <w:rPr>
          <w:b/>
          <w:szCs w:val="24"/>
        </w:rPr>
      </w:pPr>
      <w:r w:rsidRPr="004332CE">
        <w:rPr>
          <w:b/>
          <w:szCs w:val="24"/>
        </w:rPr>
        <w:t>Madde 2</w:t>
      </w:r>
      <w:r w:rsidR="004F7B68">
        <w:rPr>
          <w:b/>
          <w:szCs w:val="24"/>
        </w:rPr>
        <w:t>6</w:t>
      </w:r>
      <w:r w:rsidR="00154362" w:rsidRPr="004332CE">
        <w:rPr>
          <w:b/>
          <w:szCs w:val="24"/>
        </w:rPr>
        <w:t xml:space="preserve">- </w:t>
      </w:r>
      <w:r w:rsidR="00EC5CDC" w:rsidRPr="004332CE">
        <w:rPr>
          <w:b/>
          <w:i/>
          <w:szCs w:val="24"/>
        </w:rPr>
        <w:t>Yüklenici</w:t>
      </w:r>
      <w:r w:rsidR="00EC5CDC" w:rsidRPr="004332CE">
        <w:rPr>
          <w:b/>
          <w:szCs w:val="24"/>
        </w:rPr>
        <w:t>nin Sözleşmeyi Feshetmesi</w:t>
      </w:r>
    </w:p>
    <w:p w14:paraId="39D92EBE" w14:textId="77777777" w:rsidR="00F25FC2" w:rsidRPr="004332CE" w:rsidRDefault="00F25FC2" w:rsidP="00432A01">
      <w:pPr>
        <w:shd w:val="clear" w:color="auto" w:fill="FFFFFF"/>
        <w:ind w:right="10" w:firstLine="675"/>
        <w:jc w:val="both"/>
        <w:rPr>
          <w:b/>
          <w:szCs w:val="24"/>
        </w:rPr>
      </w:pPr>
    </w:p>
    <w:p w14:paraId="5BE2F215" w14:textId="08B8103D" w:rsidR="008F035B" w:rsidRDefault="008F035B" w:rsidP="00432A01">
      <w:pPr>
        <w:pStyle w:val="DipnotMetni"/>
        <w:ind w:hanging="1"/>
        <w:jc w:val="both"/>
        <w:rPr>
          <w:sz w:val="24"/>
          <w:szCs w:val="24"/>
        </w:rPr>
      </w:pPr>
      <w:r w:rsidRPr="007918E8">
        <w:rPr>
          <w:i/>
          <w:iCs/>
          <w:sz w:val="24"/>
          <w:szCs w:val="24"/>
        </w:rPr>
        <w:t>Yüklenici</w:t>
      </w:r>
      <w:r w:rsidRPr="004332CE">
        <w:rPr>
          <w:sz w:val="24"/>
          <w:szCs w:val="24"/>
        </w:rPr>
        <w:t xml:space="preserve">nin, sözleşme yapıldıktan sonra mücbir sebep </w:t>
      </w:r>
      <w:r w:rsidRPr="00AB2A6A">
        <w:rPr>
          <w:sz w:val="24"/>
          <w:szCs w:val="24"/>
        </w:rPr>
        <w:t>halleri dışında</w:t>
      </w:r>
      <w:r w:rsidRPr="004332CE">
        <w:rPr>
          <w:sz w:val="24"/>
          <w:szCs w:val="24"/>
        </w:rPr>
        <w:t xml:space="preserve">, malî acz içinde bulunması nedeniyle taahhüdünü yerine getiremeyeceğini gerekçeleri ile birlikte </w:t>
      </w:r>
      <w:r w:rsidRPr="007918E8">
        <w:rPr>
          <w:i/>
          <w:iCs/>
          <w:sz w:val="24"/>
          <w:szCs w:val="24"/>
        </w:rPr>
        <w:t>İdare</w:t>
      </w:r>
      <w:r w:rsidRPr="004332CE">
        <w:rPr>
          <w:sz w:val="24"/>
          <w:szCs w:val="24"/>
        </w:rPr>
        <w:t xml:space="preserve">ye yazılı olarak bildirmesi ve </w:t>
      </w:r>
      <w:r w:rsidRPr="007918E8">
        <w:rPr>
          <w:i/>
          <w:iCs/>
          <w:sz w:val="24"/>
          <w:szCs w:val="24"/>
        </w:rPr>
        <w:t>İdare</w:t>
      </w:r>
      <w:r w:rsidRPr="004332CE">
        <w:rPr>
          <w:sz w:val="24"/>
          <w:szCs w:val="24"/>
        </w:rPr>
        <w:t>nin bunu uygun görmesi halinde, ayrıca protesto çekmeye gerek kalmaksızın kesin teminat ve va</w:t>
      </w:r>
      <w:bookmarkStart w:id="2" w:name="_GoBack"/>
      <w:bookmarkEnd w:id="2"/>
      <w:r w:rsidRPr="004332CE">
        <w:rPr>
          <w:sz w:val="24"/>
          <w:szCs w:val="24"/>
        </w:rPr>
        <w:t xml:space="preserve">rsa ek kesin teminatlar gelir kaydedilir. Sözleşmenin gerçekleştirilmeyen kısımları için ayrı bir ödeme yapılmaz. Sözleşme feshedilerek hesabı </w:t>
      </w:r>
      <w:r w:rsidR="00780034">
        <w:rPr>
          <w:sz w:val="24"/>
          <w:szCs w:val="24"/>
        </w:rPr>
        <w:t>4735 sayılı K</w:t>
      </w:r>
      <w:r w:rsidR="007E15E6">
        <w:rPr>
          <w:sz w:val="24"/>
          <w:szCs w:val="24"/>
        </w:rPr>
        <w:t xml:space="preserve">anunun hükümlerine </w:t>
      </w:r>
      <w:r w:rsidRPr="004332CE">
        <w:rPr>
          <w:sz w:val="24"/>
          <w:szCs w:val="24"/>
        </w:rPr>
        <w:t>göre tasfiye edilir.</w:t>
      </w:r>
    </w:p>
    <w:p w14:paraId="2C6DFF46" w14:textId="77777777" w:rsidR="00DE67E5" w:rsidRDefault="00DE67E5" w:rsidP="00432A01">
      <w:pPr>
        <w:pStyle w:val="DipnotMetni"/>
        <w:ind w:hanging="1"/>
        <w:jc w:val="both"/>
        <w:rPr>
          <w:sz w:val="24"/>
          <w:szCs w:val="24"/>
        </w:rPr>
      </w:pPr>
    </w:p>
    <w:p w14:paraId="12E6ECA3" w14:textId="2954BBFF" w:rsidR="003503FC" w:rsidRDefault="002C09A6" w:rsidP="001B06CD">
      <w:pPr>
        <w:shd w:val="clear" w:color="auto" w:fill="FFFFFF"/>
        <w:ind w:right="10"/>
        <w:jc w:val="both"/>
        <w:rPr>
          <w:b/>
          <w:szCs w:val="24"/>
        </w:rPr>
      </w:pPr>
      <w:r w:rsidRPr="004332CE">
        <w:rPr>
          <w:b/>
          <w:szCs w:val="24"/>
        </w:rPr>
        <w:t>Madde 2</w:t>
      </w:r>
      <w:r w:rsidR="004F7B68">
        <w:rPr>
          <w:b/>
          <w:szCs w:val="24"/>
        </w:rPr>
        <w:t>7</w:t>
      </w:r>
      <w:r w:rsidR="00154362" w:rsidRPr="004332CE">
        <w:rPr>
          <w:b/>
          <w:szCs w:val="24"/>
        </w:rPr>
        <w:t xml:space="preserve">- </w:t>
      </w:r>
      <w:r w:rsidR="00EC5CDC" w:rsidRPr="004332CE">
        <w:rPr>
          <w:b/>
          <w:i/>
          <w:szCs w:val="24"/>
        </w:rPr>
        <w:t>İdare</w:t>
      </w:r>
      <w:r w:rsidR="00EC5CDC" w:rsidRPr="004332CE">
        <w:rPr>
          <w:b/>
          <w:szCs w:val="24"/>
        </w:rPr>
        <w:t xml:space="preserve">nin Sözleşmeyi Feshetmesi </w:t>
      </w:r>
    </w:p>
    <w:p w14:paraId="4010D247" w14:textId="77777777" w:rsidR="00222C75" w:rsidRDefault="00222C75" w:rsidP="00432A01">
      <w:pPr>
        <w:shd w:val="clear" w:color="auto" w:fill="FFFFFF"/>
        <w:ind w:right="10" w:firstLine="715"/>
        <w:jc w:val="both"/>
        <w:rPr>
          <w:b/>
          <w:szCs w:val="24"/>
        </w:rPr>
      </w:pPr>
    </w:p>
    <w:p w14:paraId="605FB5F3" w14:textId="77777777" w:rsidR="003503FC" w:rsidRPr="004332CE" w:rsidRDefault="00EC5CDC" w:rsidP="001B06CD">
      <w:pPr>
        <w:shd w:val="clear" w:color="auto" w:fill="FFFFFF"/>
        <w:ind w:right="10"/>
        <w:jc w:val="both"/>
        <w:rPr>
          <w:szCs w:val="24"/>
        </w:rPr>
      </w:pPr>
      <w:r w:rsidRPr="004332CE">
        <w:rPr>
          <w:szCs w:val="24"/>
        </w:rPr>
        <w:t xml:space="preserve">Aşağıda belirtilen hallerde </w:t>
      </w:r>
      <w:r w:rsidRPr="004332CE">
        <w:rPr>
          <w:i/>
          <w:szCs w:val="24"/>
        </w:rPr>
        <w:t>İdare</w:t>
      </w:r>
      <w:r w:rsidR="00784E0D" w:rsidRPr="004332CE">
        <w:rPr>
          <w:szCs w:val="24"/>
        </w:rPr>
        <w:t xml:space="preserve"> S</w:t>
      </w:r>
      <w:r w:rsidRPr="004332CE">
        <w:rPr>
          <w:szCs w:val="24"/>
        </w:rPr>
        <w:t>özl</w:t>
      </w:r>
      <w:r w:rsidR="00EA1440" w:rsidRPr="004332CE">
        <w:rPr>
          <w:szCs w:val="24"/>
        </w:rPr>
        <w:t>eşmeyi fesheder</w:t>
      </w:r>
      <w:r w:rsidRPr="004332CE">
        <w:rPr>
          <w:szCs w:val="24"/>
        </w:rPr>
        <w:t>:</w:t>
      </w:r>
    </w:p>
    <w:p w14:paraId="52D4020B" w14:textId="77777777" w:rsidR="004A3B5F" w:rsidRPr="004332CE" w:rsidRDefault="004A3B5F" w:rsidP="00432A01">
      <w:pPr>
        <w:shd w:val="clear" w:color="auto" w:fill="FFFFFF"/>
        <w:ind w:right="10"/>
        <w:jc w:val="both"/>
        <w:rPr>
          <w:b/>
          <w:szCs w:val="24"/>
        </w:rPr>
      </w:pPr>
    </w:p>
    <w:p w14:paraId="29FF8A0B" w14:textId="4FAE0ACA" w:rsidR="004D1B1B" w:rsidRDefault="008F035B" w:rsidP="00432A01">
      <w:pPr>
        <w:shd w:val="clear" w:color="auto" w:fill="FFFFFF"/>
        <w:spacing w:line="288" w:lineRule="auto"/>
        <w:ind w:right="11"/>
        <w:jc w:val="both"/>
        <w:rPr>
          <w:szCs w:val="24"/>
        </w:rPr>
      </w:pPr>
      <w:r w:rsidRPr="007232C7">
        <w:rPr>
          <w:b/>
          <w:szCs w:val="24"/>
        </w:rPr>
        <w:t>a)</w:t>
      </w:r>
      <w:r w:rsidRPr="007232C7">
        <w:rPr>
          <w:szCs w:val="24"/>
        </w:rPr>
        <w:t xml:space="preserve"> </w:t>
      </w:r>
      <w:r w:rsidRPr="007232C7">
        <w:rPr>
          <w:i/>
          <w:szCs w:val="24"/>
        </w:rPr>
        <w:t>Yüklenici</w:t>
      </w:r>
      <w:r w:rsidRPr="007232C7">
        <w:rPr>
          <w:szCs w:val="24"/>
        </w:rPr>
        <w:t xml:space="preserve">nin taahhüdünü Sözleşme hükümlerine uygun olarak </w:t>
      </w:r>
      <w:r w:rsidR="00C73CEC" w:rsidRPr="007232C7">
        <w:rPr>
          <w:szCs w:val="24"/>
        </w:rPr>
        <w:t xml:space="preserve">ve süresinde </w:t>
      </w:r>
      <w:r w:rsidRPr="007232C7">
        <w:rPr>
          <w:szCs w:val="24"/>
        </w:rPr>
        <w:t xml:space="preserve">yerine getirmemesi halinde </w:t>
      </w:r>
      <w:r w:rsidR="003979EF" w:rsidRPr="007232C7">
        <w:rPr>
          <w:szCs w:val="24"/>
        </w:rPr>
        <w:t xml:space="preserve">sözleşme </w:t>
      </w:r>
      <w:r w:rsidRPr="007232C7">
        <w:rPr>
          <w:szCs w:val="24"/>
        </w:rPr>
        <w:t>tazminatsız feshedilir</w:t>
      </w:r>
      <w:r w:rsidR="00E4663C" w:rsidRPr="007232C7">
        <w:rPr>
          <w:szCs w:val="24"/>
        </w:rPr>
        <w:t>, kesin teminat</w:t>
      </w:r>
      <w:r w:rsidR="00534EF2" w:rsidRPr="007232C7">
        <w:rPr>
          <w:szCs w:val="24"/>
        </w:rPr>
        <w:t>/lar</w:t>
      </w:r>
      <w:r w:rsidR="00E4663C" w:rsidRPr="007232C7">
        <w:rPr>
          <w:szCs w:val="24"/>
        </w:rPr>
        <w:t xml:space="preserve"> gelir kaydedilir.</w:t>
      </w:r>
    </w:p>
    <w:p w14:paraId="2A5F46E0" w14:textId="4B5F8643" w:rsidR="00E4663C" w:rsidRDefault="00E4663C" w:rsidP="00432A01">
      <w:pPr>
        <w:shd w:val="clear" w:color="auto" w:fill="FFFFFF"/>
        <w:spacing w:line="288" w:lineRule="auto"/>
        <w:ind w:right="11"/>
        <w:jc w:val="both"/>
        <w:rPr>
          <w:szCs w:val="24"/>
        </w:rPr>
      </w:pPr>
      <w:r w:rsidRPr="009E2BA5">
        <w:rPr>
          <w:szCs w:val="24"/>
        </w:rPr>
        <w:t xml:space="preserve"> </w:t>
      </w:r>
    </w:p>
    <w:p w14:paraId="242EC1EA" w14:textId="12DF6F56" w:rsidR="008F035B" w:rsidRDefault="008F035B" w:rsidP="00432A01">
      <w:pPr>
        <w:shd w:val="clear" w:color="auto" w:fill="FFFFFF"/>
        <w:spacing w:line="288" w:lineRule="auto"/>
        <w:ind w:right="11"/>
        <w:jc w:val="both"/>
        <w:rPr>
          <w:szCs w:val="24"/>
        </w:rPr>
      </w:pPr>
      <w:r w:rsidRPr="003979EF">
        <w:rPr>
          <w:b/>
          <w:szCs w:val="24"/>
        </w:rPr>
        <w:t>b)</w:t>
      </w:r>
      <w:r w:rsidRPr="003979EF">
        <w:rPr>
          <w:szCs w:val="24"/>
        </w:rPr>
        <w:t xml:space="preserve"> Sözleşmenin uygulanması sırasında </w:t>
      </w:r>
      <w:r w:rsidRPr="003979EF">
        <w:rPr>
          <w:i/>
          <w:szCs w:val="24"/>
        </w:rPr>
        <w:t>Yüklenici</w:t>
      </w:r>
      <w:r w:rsidRPr="003979EF">
        <w:rPr>
          <w:szCs w:val="24"/>
        </w:rPr>
        <w:t>nin 4735 sayılı Kanunun 25’inci maddesinde</w:t>
      </w:r>
      <w:r w:rsidRPr="009E2BA5">
        <w:rPr>
          <w:szCs w:val="24"/>
        </w:rPr>
        <w:t xml:space="preserve"> belirtilen yasak fiil ve davranışlarda bulunduğunun tespit edilmesi</w:t>
      </w:r>
      <w:r w:rsidRPr="009E2BA5">
        <w:rPr>
          <w:b/>
          <w:szCs w:val="24"/>
        </w:rPr>
        <w:t xml:space="preserve"> </w:t>
      </w:r>
      <w:r w:rsidRPr="009E2BA5">
        <w:rPr>
          <w:szCs w:val="24"/>
        </w:rPr>
        <w:t>hallerinde</w:t>
      </w:r>
      <w:r w:rsidR="00FB7906">
        <w:rPr>
          <w:szCs w:val="24"/>
        </w:rPr>
        <w:t>,</w:t>
      </w:r>
      <w:r w:rsidRPr="009E2BA5">
        <w:rPr>
          <w:szCs w:val="24"/>
        </w:rPr>
        <w:t xml:space="preserve"> ayrıca protesto çekmeye gerek kalmaksızın kesin teminat</w:t>
      </w:r>
      <w:r w:rsidR="00EA0827">
        <w:rPr>
          <w:szCs w:val="24"/>
        </w:rPr>
        <w:t>/lar</w:t>
      </w:r>
      <w:r w:rsidRPr="009E2BA5">
        <w:rPr>
          <w:szCs w:val="24"/>
        </w:rPr>
        <w:t xml:space="preserve"> gelir kaydedilir ve Sözleşme feshedilerek hesabı </w:t>
      </w:r>
      <w:r w:rsidR="007E15E6" w:rsidRPr="002F7FEC">
        <w:rPr>
          <w:color w:val="000000"/>
        </w:rPr>
        <w:t xml:space="preserve">4735 sayılı Kanunun hükümlerine göre </w:t>
      </w:r>
      <w:r w:rsidRPr="009E2BA5">
        <w:rPr>
          <w:szCs w:val="24"/>
        </w:rPr>
        <w:t>göre tasfiye edilir.</w:t>
      </w:r>
    </w:p>
    <w:p w14:paraId="44C9F597" w14:textId="77777777" w:rsidR="00B26F24" w:rsidRPr="009E2BA5" w:rsidRDefault="00B26F24" w:rsidP="00432A01">
      <w:pPr>
        <w:shd w:val="clear" w:color="auto" w:fill="FFFFFF"/>
        <w:spacing w:line="288" w:lineRule="auto"/>
        <w:ind w:right="11"/>
        <w:jc w:val="both"/>
        <w:rPr>
          <w:b/>
          <w:szCs w:val="24"/>
        </w:rPr>
      </w:pPr>
    </w:p>
    <w:p w14:paraId="2B805747" w14:textId="7C03F40A" w:rsidR="007E15E6" w:rsidRDefault="008F035B" w:rsidP="00432A01">
      <w:pPr>
        <w:shd w:val="clear" w:color="auto" w:fill="FFFFFF"/>
        <w:spacing w:line="288" w:lineRule="auto"/>
        <w:ind w:right="11"/>
        <w:jc w:val="both"/>
        <w:rPr>
          <w:color w:val="000000"/>
        </w:rPr>
      </w:pPr>
      <w:r w:rsidRPr="002871CB">
        <w:rPr>
          <w:b/>
          <w:szCs w:val="24"/>
        </w:rPr>
        <w:lastRenderedPageBreak/>
        <w:t xml:space="preserve">c) </w:t>
      </w:r>
      <w:r w:rsidR="007E15E6" w:rsidRPr="002871CB">
        <w:rPr>
          <w:color w:val="000000"/>
        </w:rPr>
        <w:t xml:space="preserve">Projenin </w:t>
      </w:r>
      <w:r w:rsidR="007E15E6" w:rsidRPr="002871CB">
        <w:rPr>
          <w:i/>
          <w:color w:val="000000"/>
        </w:rPr>
        <w:t>Yükleni</w:t>
      </w:r>
      <w:r w:rsidR="007E15E6" w:rsidRPr="002871CB">
        <w:rPr>
          <w:color w:val="000000"/>
        </w:rPr>
        <w:t xml:space="preserve">ciden kaynaklanmayan sebeplerden dolayı </w:t>
      </w:r>
      <w:r w:rsidR="007E15E6" w:rsidRPr="002871CB">
        <w:rPr>
          <w:i/>
          <w:color w:val="000000"/>
        </w:rPr>
        <w:t>İdare</w:t>
      </w:r>
      <w:r w:rsidR="007E15E6" w:rsidRPr="002871CB">
        <w:rPr>
          <w:color w:val="000000"/>
        </w:rPr>
        <w:t xml:space="preserve"> tarafından iptal edilmesi üzerine, iptal sebebi 10 (on)</w:t>
      </w:r>
      <w:r w:rsidR="00780034">
        <w:rPr>
          <w:color w:val="000000"/>
        </w:rPr>
        <w:t xml:space="preserve"> iş</w:t>
      </w:r>
      <w:r w:rsidR="007E15E6" w:rsidRPr="002871CB">
        <w:rPr>
          <w:color w:val="000000"/>
        </w:rPr>
        <w:t xml:space="preserve"> gün</w:t>
      </w:r>
      <w:r w:rsidR="00780034">
        <w:rPr>
          <w:color w:val="000000"/>
        </w:rPr>
        <w:t>ü</w:t>
      </w:r>
      <w:r w:rsidR="007E15E6" w:rsidRPr="002871CB">
        <w:rPr>
          <w:color w:val="000000"/>
        </w:rPr>
        <w:t xml:space="preserve"> içerisinde </w:t>
      </w:r>
      <w:r w:rsidR="007E15E6" w:rsidRPr="002871CB">
        <w:rPr>
          <w:i/>
          <w:color w:val="000000"/>
        </w:rPr>
        <w:t>Yüklenici</w:t>
      </w:r>
      <w:r w:rsidR="007E15E6" w:rsidRPr="002871CB">
        <w:rPr>
          <w:color w:val="000000"/>
        </w:rPr>
        <w:t>ye bildirilir. Daha sonra kesin teminat/lar Yükleniciye iade edilir</w:t>
      </w:r>
      <w:r w:rsidR="007A5516">
        <w:rPr>
          <w:color w:val="000000"/>
        </w:rPr>
        <w:t xml:space="preserve">. </w:t>
      </w:r>
      <w:r w:rsidR="007E15E6" w:rsidRPr="002871CB">
        <w:rPr>
          <w:color w:val="000000"/>
        </w:rPr>
        <w:t>Yüklenicinin</w:t>
      </w:r>
      <w:r w:rsidR="007A5516">
        <w:rPr>
          <w:color w:val="000000"/>
        </w:rPr>
        <w:t>,</w:t>
      </w:r>
      <w:r w:rsidR="007E15E6" w:rsidRPr="002871CB">
        <w:rPr>
          <w:color w:val="000000"/>
        </w:rPr>
        <w:t xml:space="preserve"> iptal yazısının kendisine ulaştığı tarih itibariyle yaptığı tüm masraflar Sözleşme ve eklerindeki evraka göre İdarece hesaplanarak Yükleniciye ödenir. Hesaplamalar için İdare sözleşme ve eklerine ek olarak Yükleniciden yaptığı harcamaların faturalarını talep edebilir.</w:t>
      </w:r>
      <w:r w:rsidR="007E15E6" w:rsidRPr="007E15E6">
        <w:rPr>
          <w:color w:val="000000"/>
        </w:rPr>
        <w:t xml:space="preserve"> </w:t>
      </w:r>
    </w:p>
    <w:p w14:paraId="00791011" w14:textId="77777777" w:rsidR="00567A95" w:rsidRDefault="00567A95" w:rsidP="00F8608A">
      <w:pPr>
        <w:shd w:val="clear" w:color="auto" w:fill="FFFFFF"/>
        <w:spacing w:line="288" w:lineRule="auto"/>
        <w:ind w:right="11"/>
        <w:jc w:val="both"/>
        <w:rPr>
          <w:szCs w:val="24"/>
        </w:rPr>
      </w:pPr>
    </w:p>
    <w:p w14:paraId="3F6A029D" w14:textId="77023751" w:rsidR="003503FC" w:rsidRDefault="002C09A6" w:rsidP="00432A01">
      <w:pPr>
        <w:shd w:val="clear" w:color="auto" w:fill="FFFFFF"/>
        <w:ind w:right="10"/>
        <w:jc w:val="both"/>
        <w:rPr>
          <w:b/>
          <w:szCs w:val="24"/>
        </w:rPr>
      </w:pPr>
      <w:r w:rsidRPr="004332CE">
        <w:rPr>
          <w:b/>
          <w:szCs w:val="24"/>
        </w:rPr>
        <w:t>Madde 2</w:t>
      </w:r>
      <w:r w:rsidR="004F7B68">
        <w:rPr>
          <w:b/>
          <w:szCs w:val="24"/>
        </w:rPr>
        <w:t>8</w:t>
      </w:r>
      <w:r w:rsidR="00154362" w:rsidRPr="004332CE">
        <w:rPr>
          <w:b/>
          <w:szCs w:val="24"/>
        </w:rPr>
        <w:t xml:space="preserve">- </w:t>
      </w:r>
      <w:r w:rsidR="00EC5CDC" w:rsidRPr="004332CE">
        <w:rPr>
          <w:b/>
          <w:szCs w:val="24"/>
        </w:rPr>
        <w:t>Sözleşmeden Önceki Yasak Fiil veya Davranışlar Nedeniyle Fesih</w:t>
      </w:r>
    </w:p>
    <w:p w14:paraId="60F321D8" w14:textId="77777777" w:rsidR="00847288" w:rsidRDefault="00847288" w:rsidP="00432A01">
      <w:pPr>
        <w:shd w:val="clear" w:color="auto" w:fill="FFFFFF"/>
        <w:ind w:right="10"/>
        <w:jc w:val="both"/>
        <w:rPr>
          <w:b/>
          <w:szCs w:val="24"/>
        </w:rPr>
      </w:pPr>
    </w:p>
    <w:p w14:paraId="6A66347B" w14:textId="3F9A88D9" w:rsidR="00C756BE" w:rsidRPr="004332CE" w:rsidRDefault="00EC5CDC" w:rsidP="00432A01">
      <w:pPr>
        <w:shd w:val="clear" w:color="auto" w:fill="FFFFFF"/>
        <w:ind w:right="10"/>
        <w:jc w:val="both"/>
        <w:rPr>
          <w:szCs w:val="24"/>
        </w:rPr>
      </w:pPr>
      <w:r w:rsidRPr="004332CE">
        <w:rPr>
          <w:i/>
          <w:szCs w:val="24"/>
        </w:rPr>
        <w:t>Yüklenici</w:t>
      </w:r>
      <w:r w:rsidRPr="004332CE">
        <w:rPr>
          <w:szCs w:val="24"/>
        </w:rPr>
        <w:t xml:space="preserve">nin, ihale sürecinde 4734 sayılı Kanuna göre yasak fiil veya davranışlarda bulunduğunun sözleşme yapıldıktan sonra tespit edilmesi halinde, kesin teminat ve varsa ek kesin </w:t>
      </w:r>
      <w:r w:rsidR="00784E0D" w:rsidRPr="004332CE">
        <w:rPr>
          <w:szCs w:val="24"/>
        </w:rPr>
        <w:t>teminatlar gelir kaydedilir ve S</w:t>
      </w:r>
      <w:r w:rsidRPr="004332CE">
        <w:rPr>
          <w:szCs w:val="24"/>
        </w:rPr>
        <w:t xml:space="preserve">özleşme feshedilerek hesabı </w:t>
      </w:r>
      <w:r w:rsidR="007E15E6" w:rsidRPr="002F7FEC">
        <w:rPr>
          <w:color w:val="000000"/>
        </w:rPr>
        <w:t>4735 sayılı Kanunun hükümlerine</w:t>
      </w:r>
      <w:r w:rsidR="007E15E6" w:rsidRPr="004332CE" w:rsidDel="007E15E6">
        <w:rPr>
          <w:szCs w:val="24"/>
        </w:rPr>
        <w:t xml:space="preserve"> </w:t>
      </w:r>
      <w:r w:rsidRPr="004332CE">
        <w:rPr>
          <w:szCs w:val="24"/>
        </w:rPr>
        <w:t>göre tasfiye edilir.</w:t>
      </w:r>
      <w:r w:rsidR="00BB5B5C">
        <w:rPr>
          <w:szCs w:val="24"/>
        </w:rPr>
        <w:t xml:space="preserve"> </w:t>
      </w:r>
    </w:p>
    <w:p w14:paraId="6DF84ACB" w14:textId="77777777" w:rsidR="003503FC" w:rsidRPr="004332CE" w:rsidRDefault="006001BC" w:rsidP="00432A01">
      <w:pPr>
        <w:shd w:val="clear" w:color="auto" w:fill="FFFFFF"/>
        <w:ind w:right="10"/>
        <w:jc w:val="both"/>
        <w:rPr>
          <w:szCs w:val="24"/>
        </w:rPr>
      </w:pPr>
      <w:r w:rsidRPr="004332CE">
        <w:rPr>
          <w:szCs w:val="24"/>
        </w:rPr>
        <w:t xml:space="preserve">Ancak, </w:t>
      </w:r>
      <w:r w:rsidR="00C756BE" w:rsidRPr="004332CE">
        <w:rPr>
          <w:szCs w:val="24"/>
        </w:rPr>
        <w:t>taahhüdün en az %</w:t>
      </w:r>
      <w:r w:rsidRPr="004332CE">
        <w:rPr>
          <w:szCs w:val="24"/>
        </w:rPr>
        <w:t>80’</w:t>
      </w:r>
      <w:r w:rsidR="00EC5CDC" w:rsidRPr="004332CE">
        <w:rPr>
          <w:szCs w:val="24"/>
        </w:rPr>
        <w:t>inin tamamlanmış olması ve taahhüdün tamamlattırılmasında</w:t>
      </w:r>
      <w:r w:rsidR="00C756BE" w:rsidRPr="004332CE">
        <w:rPr>
          <w:szCs w:val="24"/>
        </w:rPr>
        <w:t xml:space="preserve"> kamu yararı bulunması kaydıyla</w:t>
      </w:r>
      <w:r w:rsidR="00CF388D">
        <w:rPr>
          <w:szCs w:val="24"/>
        </w:rPr>
        <w:t>;</w:t>
      </w:r>
    </w:p>
    <w:p w14:paraId="695A2E1A" w14:textId="77777777" w:rsidR="003503FC" w:rsidRPr="004332CE" w:rsidRDefault="00EC5CDC" w:rsidP="00432A01">
      <w:pPr>
        <w:shd w:val="clear" w:color="auto" w:fill="FFFFFF"/>
        <w:spacing w:line="288" w:lineRule="auto"/>
        <w:ind w:right="11"/>
        <w:jc w:val="both"/>
        <w:rPr>
          <w:szCs w:val="24"/>
        </w:rPr>
      </w:pPr>
      <w:r w:rsidRPr="004332CE">
        <w:rPr>
          <w:b/>
          <w:szCs w:val="24"/>
        </w:rPr>
        <w:t>a)</w:t>
      </w:r>
      <w:r w:rsidR="00BA49C7" w:rsidRPr="004332CE">
        <w:rPr>
          <w:szCs w:val="24"/>
        </w:rPr>
        <w:t xml:space="preserve"> </w:t>
      </w:r>
      <w:r w:rsidRPr="004332CE">
        <w:rPr>
          <w:szCs w:val="24"/>
        </w:rPr>
        <w:t>İvediliği nedeniyle taahhüdün kalan kısmının yeniden ihale edilmesi i</w:t>
      </w:r>
      <w:r w:rsidR="00C756BE" w:rsidRPr="004332CE">
        <w:rPr>
          <w:szCs w:val="24"/>
        </w:rPr>
        <w:t>çin yeterli sürenin bulunmaması</w:t>
      </w:r>
      <w:r w:rsidR="00CF388D">
        <w:rPr>
          <w:szCs w:val="24"/>
        </w:rPr>
        <w:t>,</w:t>
      </w:r>
    </w:p>
    <w:p w14:paraId="43A78C10" w14:textId="77777777" w:rsidR="003503FC" w:rsidRPr="004332CE" w:rsidRDefault="00EC5CDC" w:rsidP="00432A01">
      <w:pPr>
        <w:shd w:val="clear" w:color="auto" w:fill="FFFFFF"/>
        <w:spacing w:line="288" w:lineRule="auto"/>
        <w:ind w:right="11"/>
        <w:jc w:val="both"/>
        <w:rPr>
          <w:szCs w:val="24"/>
        </w:rPr>
      </w:pPr>
      <w:r w:rsidRPr="004332CE">
        <w:rPr>
          <w:b/>
          <w:szCs w:val="24"/>
        </w:rPr>
        <w:t>b)</w:t>
      </w:r>
      <w:r w:rsidRPr="004332CE">
        <w:rPr>
          <w:szCs w:val="24"/>
        </w:rPr>
        <w:t xml:space="preserve"> Taahhüdün başka</w:t>
      </w:r>
      <w:r w:rsidR="00F12AEF" w:rsidRPr="004332CE">
        <w:rPr>
          <w:szCs w:val="24"/>
        </w:rPr>
        <w:t xml:space="preserve"> bir y</w:t>
      </w:r>
      <w:r w:rsidRPr="004332CE">
        <w:rPr>
          <w:szCs w:val="24"/>
        </w:rPr>
        <w:t xml:space="preserve">ükleniciye </w:t>
      </w:r>
      <w:r w:rsidR="00C756BE" w:rsidRPr="004332CE">
        <w:rPr>
          <w:szCs w:val="24"/>
        </w:rPr>
        <w:t>yaptırılmasının mümkün olmaması</w:t>
      </w:r>
      <w:r w:rsidR="00CF388D">
        <w:rPr>
          <w:szCs w:val="24"/>
        </w:rPr>
        <w:t>,</w:t>
      </w:r>
    </w:p>
    <w:p w14:paraId="0DB51BE1" w14:textId="24242717" w:rsidR="003503FC" w:rsidRPr="004332CE" w:rsidRDefault="00EC5CDC" w:rsidP="00432A01">
      <w:pPr>
        <w:shd w:val="clear" w:color="auto" w:fill="FFFFFF"/>
        <w:spacing w:line="288" w:lineRule="auto"/>
        <w:ind w:right="11"/>
        <w:jc w:val="both"/>
        <w:rPr>
          <w:szCs w:val="24"/>
        </w:rPr>
      </w:pPr>
      <w:r w:rsidRPr="004332CE">
        <w:rPr>
          <w:b/>
          <w:szCs w:val="24"/>
        </w:rPr>
        <w:t>c)</w:t>
      </w:r>
      <w:r w:rsidRPr="004332CE">
        <w:rPr>
          <w:szCs w:val="24"/>
        </w:rPr>
        <w:t xml:space="preserve"> </w:t>
      </w:r>
      <w:r w:rsidRPr="004332CE">
        <w:rPr>
          <w:i/>
          <w:szCs w:val="24"/>
        </w:rPr>
        <w:t>Yüklenici</w:t>
      </w:r>
      <w:r w:rsidRPr="004332CE">
        <w:rPr>
          <w:szCs w:val="24"/>
        </w:rPr>
        <w:t>nin yasak fiil veya davranışının taahhüdünü tamamlamasını engelleyecek nitelikte olmama</w:t>
      </w:r>
      <w:r w:rsidR="00765B9D" w:rsidRPr="004332CE">
        <w:rPr>
          <w:szCs w:val="24"/>
        </w:rPr>
        <w:t xml:space="preserve">sı </w:t>
      </w:r>
      <w:r w:rsidRPr="004332CE">
        <w:rPr>
          <w:szCs w:val="24"/>
        </w:rPr>
        <w:t xml:space="preserve">hallerinde, </w:t>
      </w:r>
      <w:r w:rsidRPr="004332CE">
        <w:rPr>
          <w:i/>
          <w:szCs w:val="24"/>
        </w:rPr>
        <w:t>İdare</w:t>
      </w:r>
      <w:r w:rsidR="00784E0D" w:rsidRPr="004332CE">
        <w:rPr>
          <w:szCs w:val="24"/>
        </w:rPr>
        <w:t xml:space="preserve"> S</w:t>
      </w:r>
      <w:r w:rsidRPr="004332CE">
        <w:rPr>
          <w:szCs w:val="24"/>
        </w:rPr>
        <w:t xml:space="preserve">özleşmeyi feshetmeksizin </w:t>
      </w:r>
      <w:r w:rsidR="00765B9D" w:rsidRPr="004332CE">
        <w:rPr>
          <w:i/>
          <w:szCs w:val="24"/>
        </w:rPr>
        <w:t>Yüklenici</w:t>
      </w:r>
      <w:r w:rsidR="00765B9D" w:rsidRPr="004332CE">
        <w:rPr>
          <w:szCs w:val="24"/>
        </w:rPr>
        <w:t>den taahhüdünü tamamla</w:t>
      </w:r>
      <w:r w:rsidRPr="004332CE">
        <w:rPr>
          <w:szCs w:val="24"/>
        </w:rPr>
        <w:t>masını isteyebilir</w:t>
      </w:r>
      <w:r w:rsidR="00027E08" w:rsidRPr="004332CE">
        <w:rPr>
          <w:szCs w:val="24"/>
        </w:rPr>
        <w:t>. B</w:t>
      </w:r>
      <w:r w:rsidRPr="004332CE">
        <w:rPr>
          <w:szCs w:val="24"/>
        </w:rPr>
        <w:t xml:space="preserve">u takdirde </w:t>
      </w:r>
      <w:r w:rsidRPr="004332CE">
        <w:rPr>
          <w:i/>
          <w:szCs w:val="24"/>
        </w:rPr>
        <w:t>Yüklenici</w:t>
      </w:r>
      <w:r w:rsidRPr="004332CE">
        <w:rPr>
          <w:szCs w:val="24"/>
        </w:rPr>
        <w:t xml:space="preserve"> taahhüdünü tamamlamak zorundadır. Ancak bu durumda, </w:t>
      </w:r>
      <w:r w:rsidRPr="004332CE">
        <w:rPr>
          <w:i/>
          <w:szCs w:val="24"/>
        </w:rPr>
        <w:t>Yüklenici</w:t>
      </w:r>
      <w:r w:rsidRPr="004332CE">
        <w:rPr>
          <w:szCs w:val="24"/>
        </w:rPr>
        <w:t xml:space="preserve"> hakkında 4735 sayılı Kanunun 26</w:t>
      </w:r>
      <w:r w:rsidR="00CF388D">
        <w:rPr>
          <w:szCs w:val="24"/>
        </w:rPr>
        <w:t xml:space="preserve"> ncı</w:t>
      </w:r>
      <w:r w:rsidRPr="004332CE">
        <w:rPr>
          <w:szCs w:val="24"/>
        </w:rPr>
        <w:t xml:space="preserve"> maddesi hükmüne göre işlem yapılır ve </w:t>
      </w:r>
      <w:r w:rsidRPr="004332CE">
        <w:rPr>
          <w:i/>
          <w:szCs w:val="24"/>
        </w:rPr>
        <w:t>Yüklenici</w:t>
      </w:r>
      <w:r w:rsidRPr="004332CE">
        <w:rPr>
          <w:szCs w:val="24"/>
        </w:rPr>
        <w:t>den kesin teminat ve varsa ek kesin teminatların tutarı kadar ceza tahsil edilir. Bu ceza hak</w:t>
      </w:r>
      <w:r w:rsidR="007E15E6">
        <w:rPr>
          <w:szCs w:val="24"/>
        </w:rPr>
        <w:t xml:space="preserve"> </w:t>
      </w:r>
      <w:r w:rsidRPr="004332CE">
        <w:rPr>
          <w:szCs w:val="24"/>
        </w:rPr>
        <w:t>edişlerden kesinti yapılmak suretiyle de tahsil edilebilir.</w:t>
      </w:r>
    </w:p>
    <w:p w14:paraId="77FB46F3" w14:textId="77777777" w:rsidR="00CB7A26" w:rsidRPr="004332CE" w:rsidRDefault="00CB7A26" w:rsidP="00432A01">
      <w:pPr>
        <w:shd w:val="clear" w:color="auto" w:fill="FFFFFF"/>
        <w:ind w:right="10"/>
        <w:jc w:val="both"/>
        <w:rPr>
          <w:b/>
          <w:szCs w:val="24"/>
        </w:rPr>
      </w:pPr>
    </w:p>
    <w:p w14:paraId="7DDDCBAA" w14:textId="10CA29EF" w:rsidR="003503FC" w:rsidRPr="004332CE" w:rsidRDefault="002C09A6" w:rsidP="00432A01">
      <w:pPr>
        <w:shd w:val="clear" w:color="auto" w:fill="FFFFFF"/>
        <w:ind w:right="10"/>
        <w:jc w:val="both"/>
        <w:rPr>
          <w:b/>
          <w:szCs w:val="24"/>
        </w:rPr>
      </w:pPr>
      <w:r w:rsidRPr="004332CE">
        <w:rPr>
          <w:b/>
          <w:szCs w:val="24"/>
        </w:rPr>
        <w:t xml:space="preserve">Madde </w:t>
      </w:r>
      <w:r w:rsidR="00B26F24">
        <w:rPr>
          <w:b/>
          <w:szCs w:val="24"/>
        </w:rPr>
        <w:t>2</w:t>
      </w:r>
      <w:r w:rsidR="004F7B68">
        <w:rPr>
          <w:b/>
          <w:szCs w:val="24"/>
        </w:rPr>
        <w:t>9</w:t>
      </w:r>
      <w:r w:rsidR="00500854">
        <w:rPr>
          <w:b/>
          <w:szCs w:val="24"/>
        </w:rPr>
        <w:t>-</w:t>
      </w:r>
      <w:r w:rsidR="00154362" w:rsidRPr="004332CE">
        <w:rPr>
          <w:b/>
          <w:szCs w:val="24"/>
        </w:rPr>
        <w:t xml:space="preserve"> </w:t>
      </w:r>
      <w:r w:rsidR="00EC5CDC" w:rsidRPr="004332CE">
        <w:rPr>
          <w:b/>
          <w:szCs w:val="24"/>
        </w:rPr>
        <w:t>Mücbir Sebeplerden Dolayı Sözleşmenin Feshi</w:t>
      </w:r>
    </w:p>
    <w:p w14:paraId="40DB2E78" w14:textId="77777777" w:rsidR="00F25FC2" w:rsidRPr="004332CE" w:rsidRDefault="00F25FC2" w:rsidP="00432A01">
      <w:pPr>
        <w:shd w:val="clear" w:color="auto" w:fill="FFFFFF"/>
        <w:ind w:right="10"/>
        <w:jc w:val="both"/>
        <w:rPr>
          <w:b/>
          <w:szCs w:val="24"/>
        </w:rPr>
      </w:pPr>
    </w:p>
    <w:p w14:paraId="33929938" w14:textId="77777777" w:rsidR="008F035B" w:rsidRPr="00F8608A" w:rsidRDefault="008F035B" w:rsidP="00432A01">
      <w:pPr>
        <w:shd w:val="clear" w:color="auto" w:fill="FFFFFF"/>
        <w:ind w:right="10"/>
        <w:jc w:val="both"/>
        <w:rPr>
          <w:szCs w:val="24"/>
        </w:rPr>
      </w:pPr>
      <w:r w:rsidRPr="009F0C6A">
        <w:rPr>
          <w:szCs w:val="24"/>
        </w:rPr>
        <w:t xml:space="preserve">Mücbir sebeplerden dolayı </w:t>
      </w:r>
      <w:r w:rsidRPr="009F0C6A">
        <w:rPr>
          <w:i/>
          <w:iCs/>
          <w:szCs w:val="24"/>
        </w:rPr>
        <w:t>İdare</w:t>
      </w:r>
      <w:r w:rsidRPr="009F0C6A">
        <w:rPr>
          <w:szCs w:val="24"/>
        </w:rPr>
        <w:t xml:space="preserve"> veya </w:t>
      </w:r>
      <w:r w:rsidRPr="009F0C6A">
        <w:rPr>
          <w:i/>
          <w:iCs/>
          <w:szCs w:val="24"/>
        </w:rPr>
        <w:t>Yüklenici</w:t>
      </w:r>
      <w:r w:rsidRPr="009F0C6A">
        <w:rPr>
          <w:szCs w:val="24"/>
        </w:rPr>
        <w:t xml:space="preserve"> Sözleşmeyi tek taraflı olarak feshedebilir. Ancak Yüklenicinin mücbir sebebe dayalı bir süre uzatımı talebi varsa </w:t>
      </w:r>
      <w:r w:rsidR="001831F5" w:rsidRPr="009F0C6A">
        <w:rPr>
          <w:i/>
          <w:iCs/>
          <w:szCs w:val="24"/>
        </w:rPr>
        <w:t>İ</w:t>
      </w:r>
      <w:r w:rsidRPr="009F0C6A">
        <w:rPr>
          <w:i/>
          <w:iCs/>
          <w:szCs w:val="24"/>
        </w:rPr>
        <w:t>dare</w:t>
      </w:r>
      <w:r w:rsidR="001831F5" w:rsidRPr="009F0C6A">
        <w:rPr>
          <w:szCs w:val="24"/>
        </w:rPr>
        <w:t>nin</w:t>
      </w:r>
      <w:r w:rsidRPr="009F0C6A">
        <w:rPr>
          <w:szCs w:val="24"/>
        </w:rPr>
        <w:t xml:space="preserve"> </w:t>
      </w:r>
      <w:r w:rsidR="001831F5" w:rsidRPr="009F0C6A">
        <w:rPr>
          <w:szCs w:val="24"/>
        </w:rPr>
        <w:t xml:space="preserve">Sözleşmeyi </w:t>
      </w:r>
      <w:r w:rsidRPr="009F0C6A">
        <w:rPr>
          <w:szCs w:val="24"/>
        </w:rPr>
        <w:t>feshedebilmesi için uzatılan sürenin sonunda işin Sözleşme ve eklerine uygun şekilde tamamlanmamış olması gerekir. Sözleşmenin feshedilmesi halinde, hesabı genel hükümlere göre</w:t>
      </w:r>
      <w:r w:rsidR="004E2D43">
        <w:rPr>
          <w:szCs w:val="24"/>
        </w:rPr>
        <w:t xml:space="preserve"> tasfiye edilerek kesin teminat/lar</w:t>
      </w:r>
      <w:r w:rsidRPr="009F0C6A">
        <w:rPr>
          <w:szCs w:val="24"/>
        </w:rPr>
        <w:t xml:space="preserve"> iade edilir.</w:t>
      </w:r>
    </w:p>
    <w:p w14:paraId="1A0CDB34" w14:textId="77777777" w:rsidR="001B06CD" w:rsidRDefault="001B06CD" w:rsidP="001B06CD">
      <w:pPr>
        <w:shd w:val="clear" w:color="auto" w:fill="FFFFFF"/>
        <w:ind w:right="10"/>
        <w:jc w:val="both"/>
        <w:rPr>
          <w:szCs w:val="24"/>
        </w:rPr>
      </w:pPr>
    </w:p>
    <w:p w14:paraId="7A4215E8" w14:textId="27F81297" w:rsidR="007F7739" w:rsidRPr="004332CE" w:rsidRDefault="002C09A6" w:rsidP="001B06CD">
      <w:pPr>
        <w:shd w:val="clear" w:color="auto" w:fill="FFFFFF"/>
        <w:ind w:right="10"/>
        <w:jc w:val="both"/>
        <w:rPr>
          <w:b/>
          <w:szCs w:val="24"/>
        </w:rPr>
      </w:pPr>
      <w:r w:rsidRPr="004332CE">
        <w:rPr>
          <w:b/>
          <w:szCs w:val="24"/>
        </w:rPr>
        <w:t xml:space="preserve">Madde </w:t>
      </w:r>
      <w:r w:rsidR="004F7B68">
        <w:rPr>
          <w:b/>
          <w:szCs w:val="24"/>
        </w:rPr>
        <w:t>30</w:t>
      </w:r>
      <w:r w:rsidR="00154362" w:rsidRPr="004332CE">
        <w:rPr>
          <w:b/>
          <w:szCs w:val="24"/>
        </w:rPr>
        <w:t xml:space="preserve">- </w:t>
      </w:r>
      <w:r w:rsidR="00EC5CDC" w:rsidRPr="004332CE">
        <w:rPr>
          <w:b/>
          <w:i/>
          <w:szCs w:val="24"/>
        </w:rPr>
        <w:t>Yüklenici</w:t>
      </w:r>
      <w:r w:rsidR="00EC5CDC" w:rsidRPr="004332CE">
        <w:rPr>
          <w:b/>
          <w:szCs w:val="24"/>
        </w:rPr>
        <w:t>nin Ceza</w:t>
      </w:r>
      <w:r w:rsidR="00AE4309">
        <w:rPr>
          <w:b/>
          <w:szCs w:val="24"/>
        </w:rPr>
        <w:t>i</w:t>
      </w:r>
      <w:r w:rsidR="00EC5CDC" w:rsidRPr="004332CE">
        <w:rPr>
          <w:b/>
          <w:szCs w:val="24"/>
        </w:rPr>
        <w:t xml:space="preserve"> Sorumluluğu</w:t>
      </w:r>
    </w:p>
    <w:p w14:paraId="544F5214" w14:textId="77777777" w:rsidR="00F25FC2" w:rsidRPr="004332CE" w:rsidRDefault="00F25FC2" w:rsidP="00432A01">
      <w:pPr>
        <w:shd w:val="clear" w:color="auto" w:fill="FFFFFF"/>
        <w:ind w:right="10" w:firstLine="715"/>
        <w:jc w:val="both"/>
        <w:rPr>
          <w:b/>
          <w:szCs w:val="24"/>
        </w:rPr>
      </w:pPr>
    </w:p>
    <w:p w14:paraId="28699D2A" w14:textId="63A16747" w:rsidR="00723A74" w:rsidRDefault="00EC5CDC" w:rsidP="00432A01">
      <w:pPr>
        <w:shd w:val="clear" w:color="auto" w:fill="FFFFFF"/>
        <w:ind w:right="10"/>
        <w:jc w:val="both"/>
        <w:rPr>
          <w:szCs w:val="24"/>
        </w:rPr>
      </w:pPr>
      <w:r w:rsidRPr="004332CE">
        <w:rPr>
          <w:szCs w:val="24"/>
        </w:rPr>
        <w:t>İş tamamlandıktan ve kabul işlemi yapıldıktan sonra tespit edilmiş o</w:t>
      </w:r>
      <w:r w:rsidR="002E023A" w:rsidRPr="004332CE">
        <w:rPr>
          <w:szCs w:val="24"/>
        </w:rPr>
        <w:t>lsa dahi 4735 sayılı Kanunun 25</w:t>
      </w:r>
      <w:r w:rsidR="005E5B67">
        <w:rPr>
          <w:szCs w:val="24"/>
        </w:rPr>
        <w:t xml:space="preserve"> </w:t>
      </w:r>
      <w:r w:rsidRPr="004332CE">
        <w:rPr>
          <w:szCs w:val="24"/>
        </w:rPr>
        <w:t xml:space="preserve">inci maddesinde belirtilen fiil veya davranışlardan Türk Ceza Kanununa göre suç teşkil eden fiil veya davranışlarda bulunan </w:t>
      </w:r>
      <w:r w:rsidRPr="004332CE">
        <w:rPr>
          <w:i/>
          <w:szCs w:val="24"/>
        </w:rPr>
        <w:t>Yüklenici</w:t>
      </w:r>
      <w:r w:rsidRPr="004332CE">
        <w:rPr>
          <w:szCs w:val="24"/>
        </w:rPr>
        <w:t xml:space="preserve"> ile o işteki ortak veya vekilleri hakkında Türk Ceza Kanunu hükümlerine göre ceza kovuşturması yapılmak üzere yetkili Cumhuriyet Savcılığına suç duyurusunda bulunulur. Bu kişiler hakkında bir cezaya hükmedilmesi </w:t>
      </w:r>
      <w:r w:rsidR="002E023A" w:rsidRPr="004332CE">
        <w:rPr>
          <w:szCs w:val="24"/>
        </w:rPr>
        <w:t>halinde, 4735 sayılı Kanunun 27’</w:t>
      </w:r>
      <w:r w:rsidRPr="004332CE">
        <w:rPr>
          <w:szCs w:val="24"/>
        </w:rPr>
        <w:t>nci maddesi hükmü uygulanır.</w:t>
      </w:r>
    </w:p>
    <w:p w14:paraId="385EA58D" w14:textId="77777777" w:rsidR="004B20A2" w:rsidRDefault="004B20A2" w:rsidP="00432A01">
      <w:pPr>
        <w:shd w:val="clear" w:color="auto" w:fill="FFFFFF"/>
        <w:ind w:right="10"/>
        <w:jc w:val="both"/>
        <w:rPr>
          <w:szCs w:val="24"/>
        </w:rPr>
      </w:pPr>
    </w:p>
    <w:p w14:paraId="2201F283" w14:textId="0B66D65A" w:rsidR="007F7739" w:rsidRPr="004332CE" w:rsidRDefault="00BF3C0F" w:rsidP="00432A01">
      <w:pPr>
        <w:shd w:val="clear" w:color="auto" w:fill="FFFFFF"/>
        <w:ind w:right="10"/>
        <w:jc w:val="both"/>
        <w:rPr>
          <w:b/>
          <w:szCs w:val="24"/>
        </w:rPr>
      </w:pPr>
      <w:r>
        <w:rPr>
          <w:b/>
          <w:szCs w:val="24"/>
        </w:rPr>
        <w:t xml:space="preserve">Madde </w:t>
      </w:r>
      <w:r w:rsidR="007E15E6">
        <w:rPr>
          <w:b/>
          <w:szCs w:val="24"/>
        </w:rPr>
        <w:t>3</w:t>
      </w:r>
      <w:r w:rsidR="004F7B68">
        <w:rPr>
          <w:b/>
          <w:szCs w:val="24"/>
        </w:rPr>
        <w:t>1</w:t>
      </w:r>
      <w:r w:rsidR="00154362" w:rsidRPr="004332CE">
        <w:rPr>
          <w:b/>
          <w:szCs w:val="24"/>
        </w:rPr>
        <w:t xml:space="preserve">- </w:t>
      </w:r>
      <w:r w:rsidR="00EC5CDC" w:rsidRPr="004332CE">
        <w:rPr>
          <w:b/>
          <w:i/>
          <w:szCs w:val="24"/>
        </w:rPr>
        <w:t>Yüklenici</w:t>
      </w:r>
      <w:r w:rsidR="00EC5CDC" w:rsidRPr="004332CE">
        <w:rPr>
          <w:b/>
          <w:szCs w:val="24"/>
        </w:rPr>
        <w:t>nin Tazmin Sorumluluğu</w:t>
      </w:r>
    </w:p>
    <w:p w14:paraId="3FC13F5E" w14:textId="77777777" w:rsidR="00F25FC2" w:rsidRPr="004332CE" w:rsidRDefault="00F25FC2" w:rsidP="00432A01">
      <w:pPr>
        <w:shd w:val="clear" w:color="auto" w:fill="FFFFFF"/>
        <w:ind w:right="10"/>
        <w:jc w:val="both"/>
        <w:rPr>
          <w:b/>
          <w:szCs w:val="24"/>
        </w:rPr>
      </w:pPr>
    </w:p>
    <w:p w14:paraId="73A8C054" w14:textId="77777777" w:rsidR="007F7739" w:rsidRPr="004332CE" w:rsidRDefault="00EC5CDC" w:rsidP="00432A01">
      <w:pPr>
        <w:shd w:val="clear" w:color="auto" w:fill="FFFFFF"/>
        <w:ind w:right="10"/>
        <w:jc w:val="both"/>
        <w:rPr>
          <w:b/>
          <w:szCs w:val="24"/>
        </w:rPr>
      </w:pPr>
      <w:r w:rsidRPr="004332CE">
        <w:rPr>
          <w:i/>
          <w:szCs w:val="24"/>
        </w:rPr>
        <w:t>Yüklenici</w:t>
      </w:r>
      <w:r w:rsidRPr="004332CE">
        <w:rPr>
          <w:szCs w:val="24"/>
        </w:rPr>
        <w:t>, taahhüdü çerçevesinde kusurlu veya standartlara uygun olmayan malzeme seçilmesi, verilmesi veya kullanılması, tasarım hatası,</w:t>
      </w:r>
      <w:r w:rsidR="00A911DB" w:rsidRPr="004332CE">
        <w:rPr>
          <w:szCs w:val="24"/>
        </w:rPr>
        <w:t xml:space="preserve"> </w:t>
      </w:r>
      <w:r w:rsidRPr="004332CE">
        <w:rPr>
          <w:szCs w:val="24"/>
        </w:rPr>
        <w:t>uygulama yanlışlığı</w:t>
      </w:r>
      <w:r w:rsidR="00784E0D" w:rsidRPr="004332CE">
        <w:rPr>
          <w:szCs w:val="24"/>
        </w:rPr>
        <w:t>, denetim eksikliği, taahhüdün S</w:t>
      </w:r>
      <w:r w:rsidRPr="004332CE">
        <w:rPr>
          <w:szCs w:val="24"/>
        </w:rPr>
        <w:t>özleşme hükümlerine uygun olarak yerine getirilmemesi ve benzeri nedenlerle ortaya çıkan zarar ve ziyandan doğrudan sorumludur.</w:t>
      </w:r>
      <w:r w:rsidR="0001694C" w:rsidRPr="004332CE">
        <w:rPr>
          <w:szCs w:val="24"/>
        </w:rPr>
        <w:t xml:space="preserve"> </w:t>
      </w:r>
      <w:r w:rsidRPr="004332CE">
        <w:rPr>
          <w:szCs w:val="24"/>
        </w:rPr>
        <w:t>Bu zarar ve ziyan ge</w:t>
      </w:r>
      <w:r w:rsidR="007717E3" w:rsidRPr="004332CE">
        <w:rPr>
          <w:szCs w:val="24"/>
        </w:rPr>
        <w:t xml:space="preserve">nel hükümlere göre </w:t>
      </w:r>
      <w:r w:rsidR="007717E3" w:rsidRPr="004332CE">
        <w:rPr>
          <w:i/>
          <w:szCs w:val="24"/>
        </w:rPr>
        <w:t>Yüklenici</w:t>
      </w:r>
      <w:r w:rsidR="007717E3" w:rsidRPr="004332CE">
        <w:rPr>
          <w:szCs w:val="24"/>
        </w:rPr>
        <w:t xml:space="preserve">ye </w:t>
      </w:r>
      <w:r w:rsidRPr="004332CE">
        <w:rPr>
          <w:szCs w:val="24"/>
        </w:rPr>
        <w:t>ikmal ve tazmin</w:t>
      </w:r>
      <w:r w:rsidR="007717E3" w:rsidRPr="004332CE">
        <w:rPr>
          <w:szCs w:val="24"/>
        </w:rPr>
        <w:t xml:space="preserve"> ettirileceği gibi, haklarında </w:t>
      </w:r>
      <w:r w:rsidR="002E023A" w:rsidRPr="004332CE">
        <w:rPr>
          <w:szCs w:val="24"/>
        </w:rPr>
        <w:t>4735 sayılı Kanunun 27’</w:t>
      </w:r>
      <w:r w:rsidRPr="004332CE">
        <w:rPr>
          <w:szCs w:val="24"/>
        </w:rPr>
        <w:t>nci maddesi hükümleri de uygulanır.</w:t>
      </w:r>
    </w:p>
    <w:p w14:paraId="2BE745C9" w14:textId="77777777" w:rsidR="007F7739" w:rsidRPr="004332CE" w:rsidRDefault="007F7739" w:rsidP="00432A01">
      <w:pPr>
        <w:shd w:val="clear" w:color="auto" w:fill="FFFFFF"/>
        <w:ind w:right="10" w:firstLine="715"/>
        <w:jc w:val="both"/>
        <w:rPr>
          <w:b/>
          <w:szCs w:val="24"/>
        </w:rPr>
      </w:pPr>
    </w:p>
    <w:p w14:paraId="626CFFD1" w14:textId="1A33B954" w:rsidR="007F7739" w:rsidRPr="004332CE" w:rsidRDefault="004B253E" w:rsidP="00432A01">
      <w:pPr>
        <w:shd w:val="clear" w:color="auto" w:fill="FFFFFF"/>
        <w:ind w:right="10"/>
        <w:jc w:val="both"/>
        <w:rPr>
          <w:b/>
          <w:szCs w:val="24"/>
        </w:rPr>
      </w:pPr>
      <w:r w:rsidRPr="004332CE">
        <w:rPr>
          <w:b/>
          <w:szCs w:val="24"/>
        </w:rPr>
        <w:t xml:space="preserve">Madde </w:t>
      </w:r>
      <w:r w:rsidR="007E15E6">
        <w:rPr>
          <w:b/>
          <w:szCs w:val="24"/>
        </w:rPr>
        <w:t>3</w:t>
      </w:r>
      <w:r w:rsidR="004F7B68">
        <w:rPr>
          <w:b/>
          <w:szCs w:val="24"/>
        </w:rPr>
        <w:t>2</w:t>
      </w:r>
      <w:r w:rsidR="00154362" w:rsidRPr="004332CE">
        <w:rPr>
          <w:b/>
          <w:szCs w:val="24"/>
        </w:rPr>
        <w:t xml:space="preserve">- </w:t>
      </w:r>
      <w:r w:rsidR="00EC5CDC" w:rsidRPr="004332CE">
        <w:rPr>
          <w:b/>
          <w:szCs w:val="24"/>
        </w:rPr>
        <w:t xml:space="preserve">Fikri ve </w:t>
      </w:r>
      <w:r w:rsidR="002E023A" w:rsidRPr="004332CE">
        <w:rPr>
          <w:b/>
          <w:szCs w:val="24"/>
        </w:rPr>
        <w:t>Sınaî</w:t>
      </w:r>
      <w:r w:rsidR="00EC5CDC" w:rsidRPr="004332CE">
        <w:rPr>
          <w:b/>
          <w:szCs w:val="24"/>
        </w:rPr>
        <w:t xml:space="preserve"> Mülkiyete Konu Olan Hususlar</w:t>
      </w:r>
    </w:p>
    <w:p w14:paraId="0A9EDFED" w14:textId="77777777" w:rsidR="00F25FC2" w:rsidRPr="004332CE" w:rsidRDefault="00F25FC2" w:rsidP="00432A01">
      <w:pPr>
        <w:shd w:val="clear" w:color="auto" w:fill="FFFFFF"/>
        <w:ind w:right="10"/>
        <w:jc w:val="both"/>
        <w:rPr>
          <w:b/>
          <w:szCs w:val="24"/>
        </w:rPr>
      </w:pPr>
    </w:p>
    <w:p w14:paraId="0C014943" w14:textId="13E13DDD" w:rsidR="00BE2AF6" w:rsidRPr="004332CE" w:rsidRDefault="007E15E6" w:rsidP="00432A01">
      <w:pPr>
        <w:shd w:val="clear" w:color="auto" w:fill="FFFFFF"/>
        <w:ind w:right="10"/>
        <w:jc w:val="both"/>
        <w:rPr>
          <w:spacing w:val="-1"/>
          <w:szCs w:val="24"/>
        </w:rPr>
      </w:pPr>
      <w:r>
        <w:rPr>
          <w:b/>
          <w:spacing w:val="-3"/>
          <w:szCs w:val="24"/>
        </w:rPr>
        <w:t>3</w:t>
      </w:r>
      <w:r w:rsidR="004F7B68">
        <w:rPr>
          <w:b/>
          <w:spacing w:val="-3"/>
          <w:szCs w:val="24"/>
        </w:rPr>
        <w:t>2</w:t>
      </w:r>
      <w:r w:rsidR="00BE2AF6" w:rsidRPr="004332CE">
        <w:rPr>
          <w:b/>
          <w:spacing w:val="-3"/>
          <w:szCs w:val="24"/>
        </w:rPr>
        <w:t>.1.</w:t>
      </w:r>
      <w:r w:rsidR="00BE2AF6" w:rsidRPr="004332CE">
        <w:rPr>
          <w:spacing w:val="-3"/>
          <w:szCs w:val="24"/>
        </w:rPr>
        <w:t xml:space="preserve"> Yürütülen ve tamamlanan proje ile ilgili metinlerin</w:t>
      </w:r>
      <w:r w:rsidR="00D46BD1">
        <w:rPr>
          <w:spacing w:val="-3"/>
          <w:szCs w:val="24"/>
        </w:rPr>
        <w:t xml:space="preserve"> ve görsel materyallerin</w:t>
      </w:r>
      <w:r w:rsidR="00BE2AF6" w:rsidRPr="004332CE">
        <w:rPr>
          <w:spacing w:val="-3"/>
          <w:szCs w:val="24"/>
        </w:rPr>
        <w:t xml:space="preserve"> kullanım hakları gayri mahdut olmak üzere telif hakkı </w:t>
      </w:r>
      <w:r w:rsidR="00BE2AF6" w:rsidRPr="004332CE">
        <w:rPr>
          <w:bCs/>
          <w:i/>
          <w:spacing w:val="5"/>
          <w:szCs w:val="24"/>
        </w:rPr>
        <w:t>İdare</w:t>
      </w:r>
      <w:r w:rsidR="00BE2AF6" w:rsidRPr="004332CE">
        <w:rPr>
          <w:bCs/>
          <w:spacing w:val="5"/>
          <w:szCs w:val="24"/>
        </w:rPr>
        <w:t>ye</w:t>
      </w:r>
      <w:r w:rsidR="00BE2AF6" w:rsidRPr="004332CE">
        <w:rPr>
          <w:spacing w:val="-3"/>
          <w:szCs w:val="24"/>
        </w:rPr>
        <w:t xml:space="preserve"> aittir. </w:t>
      </w:r>
      <w:r w:rsidR="00BE2AF6" w:rsidRPr="004332CE">
        <w:rPr>
          <w:i/>
          <w:spacing w:val="-3"/>
          <w:szCs w:val="24"/>
        </w:rPr>
        <w:t>İd</w:t>
      </w:r>
      <w:r w:rsidR="00BE2AF6" w:rsidRPr="004332CE">
        <w:rPr>
          <w:bCs/>
          <w:i/>
          <w:spacing w:val="5"/>
          <w:szCs w:val="24"/>
        </w:rPr>
        <w:t>are</w:t>
      </w:r>
      <w:r w:rsidR="007E7DFB">
        <w:rPr>
          <w:bCs/>
          <w:i/>
          <w:spacing w:val="5"/>
          <w:szCs w:val="24"/>
        </w:rPr>
        <w:t>,</w:t>
      </w:r>
      <w:r w:rsidR="00BE2AF6" w:rsidRPr="004332CE">
        <w:rPr>
          <w:bCs/>
          <w:spacing w:val="5"/>
          <w:szCs w:val="24"/>
        </w:rPr>
        <w:t xml:space="preserve"> </w:t>
      </w:r>
      <w:r w:rsidR="003E0685" w:rsidRPr="004332CE">
        <w:rPr>
          <w:spacing w:val="-3"/>
          <w:szCs w:val="24"/>
        </w:rPr>
        <w:t>5846 sayılı Fikir ve Sanat Eserleri Kanunu kapsamında çoğaltma, işleme, yayma, umuma iletim ve temsil haklarına sahiptir.</w:t>
      </w:r>
      <w:r w:rsidR="00BE2AF6" w:rsidRPr="004332CE">
        <w:rPr>
          <w:spacing w:val="-1"/>
          <w:szCs w:val="24"/>
        </w:rPr>
        <w:t xml:space="preserve"> </w:t>
      </w:r>
      <w:r w:rsidR="003E0685" w:rsidRPr="004332CE">
        <w:rPr>
          <w:spacing w:val="-1"/>
          <w:szCs w:val="24"/>
        </w:rPr>
        <w:t>Bu haklardan</w:t>
      </w:r>
      <w:r w:rsidR="00BE2AF6" w:rsidRPr="004332CE">
        <w:rPr>
          <w:spacing w:val="-1"/>
          <w:szCs w:val="24"/>
        </w:rPr>
        <w:t xml:space="preserve"> dolayı </w:t>
      </w:r>
      <w:r w:rsidR="00BE2AF6" w:rsidRPr="004332CE">
        <w:rPr>
          <w:i/>
          <w:spacing w:val="-2"/>
          <w:szCs w:val="24"/>
        </w:rPr>
        <w:t>Yüklenici</w:t>
      </w:r>
      <w:r w:rsidR="00BE2AF6" w:rsidRPr="004332CE">
        <w:rPr>
          <w:spacing w:val="-2"/>
          <w:szCs w:val="24"/>
        </w:rPr>
        <w:t xml:space="preserve">ye </w:t>
      </w:r>
      <w:r w:rsidR="00BE2AF6" w:rsidRPr="004332CE">
        <w:rPr>
          <w:spacing w:val="-1"/>
          <w:szCs w:val="24"/>
        </w:rPr>
        <w:t>ayrıca ödeme yapılmaz.</w:t>
      </w:r>
    </w:p>
    <w:p w14:paraId="398CA037" w14:textId="76B204B5" w:rsidR="00AE4309" w:rsidRPr="00076899" w:rsidRDefault="00AE4309" w:rsidP="00432A01">
      <w:pPr>
        <w:shd w:val="clear" w:color="auto" w:fill="FFFFFF"/>
        <w:ind w:right="10"/>
        <w:jc w:val="both"/>
        <w:rPr>
          <w:spacing w:val="-1"/>
          <w:szCs w:val="24"/>
        </w:rPr>
      </w:pPr>
    </w:p>
    <w:p w14:paraId="62EB2A08" w14:textId="769B4869" w:rsidR="00BE2AF6" w:rsidRPr="004332CE" w:rsidRDefault="007E15E6" w:rsidP="00432A01">
      <w:pPr>
        <w:shd w:val="clear" w:color="auto" w:fill="FFFFFF"/>
        <w:ind w:right="10"/>
        <w:jc w:val="both"/>
        <w:rPr>
          <w:spacing w:val="-1"/>
          <w:szCs w:val="24"/>
        </w:rPr>
      </w:pPr>
      <w:r>
        <w:rPr>
          <w:b/>
          <w:spacing w:val="-1"/>
          <w:szCs w:val="24"/>
        </w:rPr>
        <w:t>3</w:t>
      </w:r>
      <w:r w:rsidR="004F7B68">
        <w:rPr>
          <w:b/>
          <w:spacing w:val="-1"/>
          <w:szCs w:val="24"/>
        </w:rPr>
        <w:t>2</w:t>
      </w:r>
      <w:r w:rsidR="006921A0">
        <w:rPr>
          <w:b/>
          <w:spacing w:val="-1"/>
          <w:szCs w:val="24"/>
        </w:rPr>
        <w:t>.2</w:t>
      </w:r>
      <w:r w:rsidR="00AE4309" w:rsidRPr="00AE4309">
        <w:rPr>
          <w:b/>
          <w:spacing w:val="-1"/>
          <w:szCs w:val="24"/>
        </w:rPr>
        <w:t>.</w:t>
      </w:r>
      <w:r w:rsidR="00AE4309">
        <w:rPr>
          <w:spacing w:val="-1"/>
          <w:szCs w:val="24"/>
        </w:rPr>
        <w:t xml:space="preserve"> </w:t>
      </w:r>
      <w:r w:rsidR="006921A0">
        <w:rPr>
          <w:spacing w:val="-1"/>
          <w:szCs w:val="24"/>
        </w:rPr>
        <w:t>Proje kapsamında hazırlanacak</w:t>
      </w:r>
      <w:r w:rsidR="006F5590" w:rsidRPr="00AE4309">
        <w:rPr>
          <w:spacing w:val="-1"/>
          <w:szCs w:val="24"/>
        </w:rPr>
        <w:t xml:space="preserve"> </w:t>
      </w:r>
      <w:r w:rsidR="00BE2AF6" w:rsidRPr="00AE4309">
        <w:rPr>
          <w:spacing w:val="-1"/>
          <w:szCs w:val="24"/>
        </w:rPr>
        <w:t>rapor</w:t>
      </w:r>
      <w:r w:rsidR="006921A0">
        <w:rPr>
          <w:spacing w:val="-1"/>
          <w:szCs w:val="24"/>
        </w:rPr>
        <w:t>ların</w:t>
      </w:r>
      <w:r w:rsidR="00BE2AF6" w:rsidRPr="00AE4309">
        <w:rPr>
          <w:spacing w:val="-1"/>
          <w:szCs w:val="24"/>
        </w:rPr>
        <w:t xml:space="preserve"> yazım aşamalarında ortaya çıkabilecek intihal durumlarında tüm sorumluluk </w:t>
      </w:r>
      <w:r w:rsidR="00BE2AF6" w:rsidRPr="00AE4309">
        <w:rPr>
          <w:i/>
          <w:spacing w:val="-1"/>
          <w:szCs w:val="24"/>
        </w:rPr>
        <w:t>Yüklenici</w:t>
      </w:r>
      <w:r w:rsidR="00BE2AF6" w:rsidRPr="004332CE">
        <w:rPr>
          <w:spacing w:val="-1"/>
          <w:szCs w:val="24"/>
        </w:rPr>
        <w:t xml:space="preserve"> ve ilgili kısımları yazan</w:t>
      </w:r>
      <w:r w:rsidR="00E114CF">
        <w:rPr>
          <w:spacing w:val="-1"/>
          <w:szCs w:val="24"/>
        </w:rPr>
        <w:t>a ait olup,</w:t>
      </w:r>
      <w:r w:rsidR="006921A0">
        <w:rPr>
          <w:spacing w:val="-1"/>
          <w:szCs w:val="24"/>
        </w:rPr>
        <w:t xml:space="preserve"> Yüklenici </w:t>
      </w:r>
      <w:r w:rsidR="006921A0" w:rsidRPr="00076899">
        <w:rPr>
          <w:spacing w:val="-1"/>
          <w:szCs w:val="24"/>
        </w:rPr>
        <w:t xml:space="preserve">içerik ve </w:t>
      </w:r>
      <w:r w:rsidR="006921A0" w:rsidRPr="00AB2A6A">
        <w:rPr>
          <w:spacing w:val="-1"/>
          <w:szCs w:val="24"/>
        </w:rPr>
        <w:t>materyallerin ö</w:t>
      </w:r>
      <w:r w:rsidR="006921A0" w:rsidRPr="00076899">
        <w:rPr>
          <w:spacing w:val="-1"/>
          <w:szCs w:val="24"/>
        </w:rPr>
        <w:t>zgün olduğuna dair taahhüt vermek zorundadır</w:t>
      </w:r>
      <w:r w:rsidR="006921A0">
        <w:rPr>
          <w:spacing w:val="-1"/>
          <w:szCs w:val="24"/>
        </w:rPr>
        <w:t xml:space="preserve"> ve</w:t>
      </w:r>
      <w:r w:rsidR="00E114CF">
        <w:rPr>
          <w:spacing w:val="-1"/>
          <w:szCs w:val="24"/>
        </w:rPr>
        <w:t xml:space="preserve"> </w:t>
      </w:r>
      <w:r w:rsidR="00E114CF" w:rsidRPr="00E114CF">
        <w:rPr>
          <w:i/>
          <w:spacing w:val="-1"/>
          <w:szCs w:val="24"/>
        </w:rPr>
        <w:t>İ</w:t>
      </w:r>
      <w:r w:rsidR="00BE2AF6" w:rsidRPr="00E114CF">
        <w:rPr>
          <w:i/>
          <w:spacing w:val="-1"/>
          <w:szCs w:val="24"/>
        </w:rPr>
        <w:t>dare</w:t>
      </w:r>
      <w:r w:rsidR="00BE2AF6" w:rsidRPr="004332CE">
        <w:rPr>
          <w:i/>
          <w:spacing w:val="-1"/>
          <w:szCs w:val="24"/>
        </w:rPr>
        <w:t xml:space="preserve"> </w:t>
      </w:r>
      <w:r w:rsidR="00BE2AF6" w:rsidRPr="004332CE">
        <w:rPr>
          <w:spacing w:val="-1"/>
          <w:szCs w:val="24"/>
        </w:rPr>
        <w:t xml:space="preserve">ortaya çıkacak hukuki sorumlulukların tarafı değildir. Ancak, </w:t>
      </w:r>
      <w:r w:rsidR="00BE2AF6" w:rsidRPr="004332CE">
        <w:rPr>
          <w:i/>
          <w:spacing w:val="-1"/>
          <w:szCs w:val="24"/>
        </w:rPr>
        <w:t xml:space="preserve">İdare </w:t>
      </w:r>
      <w:r w:rsidR="00BE2AF6" w:rsidRPr="004332CE">
        <w:rPr>
          <w:spacing w:val="-1"/>
          <w:szCs w:val="24"/>
        </w:rPr>
        <w:t xml:space="preserve">intihal sorunun ortaya çıkması durumunda ilgili taraflara gerekli incelemeleri yapabilmesi için </w:t>
      </w:r>
      <w:r w:rsidR="006F5590">
        <w:rPr>
          <w:spacing w:val="-1"/>
          <w:szCs w:val="24"/>
        </w:rPr>
        <w:t>projeyle</w:t>
      </w:r>
      <w:r w:rsidR="00BE2AF6" w:rsidRPr="004332CE">
        <w:rPr>
          <w:spacing w:val="-1"/>
          <w:szCs w:val="24"/>
        </w:rPr>
        <w:t xml:space="preserve"> ilgili bilgi ve doküman</w:t>
      </w:r>
      <w:r w:rsidR="00E5312A">
        <w:rPr>
          <w:spacing w:val="-1"/>
          <w:szCs w:val="24"/>
        </w:rPr>
        <w:t>lar</w:t>
      </w:r>
      <w:r w:rsidR="00BE2AF6" w:rsidRPr="004332CE">
        <w:rPr>
          <w:spacing w:val="-1"/>
          <w:szCs w:val="24"/>
        </w:rPr>
        <w:t>ı açmakla mükelleftir.</w:t>
      </w:r>
      <w:r w:rsidR="00B74534" w:rsidRPr="004332CE">
        <w:rPr>
          <w:spacing w:val="-1"/>
          <w:szCs w:val="24"/>
        </w:rPr>
        <w:t xml:space="preserve"> </w:t>
      </w:r>
    </w:p>
    <w:p w14:paraId="72B85CC1" w14:textId="77777777" w:rsidR="00F25FC2" w:rsidRPr="004332CE" w:rsidRDefault="00F25FC2" w:rsidP="00432A01">
      <w:pPr>
        <w:shd w:val="clear" w:color="auto" w:fill="FFFFFF"/>
        <w:ind w:right="10"/>
        <w:jc w:val="both"/>
        <w:rPr>
          <w:spacing w:val="-1"/>
          <w:szCs w:val="24"/>
        </w:rPr>
      </w:pPr>
    </w:p>
    <w:p w14:paraId="25CB4EE0" w14:textId="0375FB4A" w:rsidR="00BE2AF6" w:rsidRPr="004332CE" w:rsidRDefault="007E15E6" w:rsidP="00432A01">
      <w:pPr>
        <w:shd w:val="clear" w:color="auto" w:fill="FFFFFF"/>
        <w:ind w:right="10"/>
        <w:jc w:val="both"/>
        <w:rPr>
          <w:spacing w:val="-1"/>
          <w:szCs w:val="24"/>
        </w:rPr>
      </w:pPr>
      <w:r>
        <w:rPr>
          <w:b/>
          <w:spacing w:val="-1"/>
          <w:szCs w:val="24"/>
        </w:rPr>
        <w:t>3</w:t>
      </w:r>
      <w:r w:rsidR="004F7B68">
        <w:rPr>
          <w:b/>
          <w:spacing w:val="-1"/>
          <w:szCs w:val="24"/>
        </w:rPr>
        <w:t>2</w:t>
      </w:r>
      <w:r w:rsidR="006921A0">
        <w:rPr>
          <w:b/>
          <w:spacing w:val="-1"/>
          <w:szCs w:val="24"/>
        </w:rPr>
        <w:t>.3</w:t>
      </w:r>
      <w:r w:rsidR="00BE2AF6" w:rsidRPr="004332CE">
        <w:rPr>
          <w:b/>
          <w:spacing w:val="-1"/>
          <w:szCs w:val="24"/>
        </w:rPr>
        <w:t>.</w:t>
      </w:r>
      <w:r w:rsidR="00BE2AF6" w:rsidRPr="004332CE">
        <w:rPr>
          <w:spacing w:val="-1"/>
          <w:szCs w:val="24"/>
        </w:rPr>
        <w:t xml:space="preserve"> İntihalin proje süresi içerisinde tespit edilmesi durumunda ilgili kısımları yazan</w:t>
      </w:r>
      <w:r w:rsidR="00102E7C">
        <w:rPr>
          <w:spacing w:val="-1"/>
          <w:szCs w:val="24"/>
        </w:rPr>
        <w:t xml:space="preserve"> veya yazanlar</w:t>
      </w:r>
      <w:r w:rsidR="00BE2AF6" w:rsidRPr="004332CE">
        <w:rPr>
          <w:spacing w:val="-1"/>
          <w:szCs w:val="24"/>
        </w:rPr>
        <w:t xml:space="preserve"> proje ekibinden çıkartılır. </w:t>
      </w:r>
      <w:r w:rsidR="00BE2AF6" w:rsidRPr="004332CE">
        <w:rPr>
          <w:i/>
          <w:spacing w:val="-1"/>
          <w:szCs w:val="24"/>
        </w:rPr>
        <w:t>Yüklenici</w:t>
      </w:r>
      <w:r w:rsidR="00BE2AF6" w:rsidRPr="004332CE">
        <w:rPr>
          <w:spacing w:val="-1"/>
          <w:szCs w:val="24"/>
        </w:rPr>
        <w:t xml:space="preserve">ye de gerekli kontrolleri yapmadığından dolayı Sözleşme bedelinin </w:t>
      </w:r>
      <w:r w:rsidR="0096198B" w:rsidRPr="004332CE">
        <w:rPr>
          <w:szCs w:val="24"/>
        </w:rPr>
        <w:t xml:space="preserve">‰5’i </w:t>
      </w:r>
      <w:r w:rsidR="00BE2AF6" w:rsidRPr="004332CE">
        <w:rPr>
          <w:spacing w:val="-1"/>
          <w:szCs w:val="24"/>
        </w:rPr>
        <w:t>(</w:t>
      </w:r>
      <w:r w:rsidR="0096198B" w:rsidRPr="004332CE">
        <w:rPr>
          <w:spacing w:val="-1"/>
          <w:szCs w:val="24"/>
        </w:rPr>
        <w:t>binde beş</w:t>
      </w:r>
      <w:r w:rsidR="00BE2AF6" w:rsidRPr="004332CE">
        <w:rPr>
          <w:spacing w:val="-1"/>
          <w:szCs w:val="24"/>
        </w:rPr>
        <w:t>) oranında ceza kesilir. Kesilen ceza hak edişlerden mahsup edilir.</w:t>
      </w:r>
    </w:p>
    <w:p w14:paraId="039DBD79" w14:textId="77777777" w:rsidR="00F25FC2" w:rsidRPr="004332CE" w:rsidRDefault="00F25FC2" w:rsidP="00432A01">
      <w:pPr>
        <w:shd w:val="clear" w:color="auto" w:fill="FFFFFF"/>
        <w:ind w:right="10"/>
        <w:jc w:val="both"/>
        <w:rPr>
          <w:b/>
          <w:szCs w:val="24"/>
        </w:rPr>
      </w:pPr>
    </w:p>
    <w:p w14:paraId="557A731E" w14:textId="36F81486" w:rsidR="00D917AD" w:rsidRPr="004332CE" w:rsidRDefault="007E15E6" w:rsidP="00432A01">
      <w:pPr>
        <w:shd w:val="clear" w:color="auto" w:fill="FFFFFF"/>
        <w:ind w:right="10"/>
        <w:jc w:val="both"/>
        <w:rPr>
          <w:szCs w:val="24"/>
        </w:rPr>
      </w:pPr>
      <w:r>
        <w:rPr>
          <w:b/>
          <w:szCs w:val="24"/>
        </w:rPr>
        <w:t>3</w:t>
      </w:r>
      <w:r w:rsidR="004F7B68">
        <w:rPr>
          <w:b/>
          <w:szCs w:val="24"/>
        </w:rPr>
        <w:t>2</w:t>
      </w:r>
      <w:r w:rsidR="000E3283">
        <w:rPr>
          <w:b/>
          <w:szCs w:val="24"/>
        </w:rPr>
        <w:t>.4</w:t>
      </w:r>
      <w:r w:rsidR="00BE2AF6" w:rsidRPr="004332CE">
        <w:rPr>
          <w:b/>
          <w:szCs w:val="24"/>
        </w:rPr>
        <w:t>.</w:t>
      </w:r>
      <w:r w:rsidR="00BE2AF6" w:rsidRPr="004332CE">
        <w:rPr>
          <w:szCs w:val="24"/>
        </w:rPr>
        <w:t xml:space="preserve"> İntihalin sözleşme bitiminden sonra tespit edilmesi durumunda ise</w:t>
      </w:r>
      <w:r w:rsidR="00102E7C">
        <w:rPr>
          <w:szCs w:val="24"/>
        </w:rPr>
        <w:t>,</w:t>
      </w:r>
      <w:r w:rsidR="00BE2AF6" w:rsidRPr="004332CE">
        <w:rPr>
          <w:szCs w:val="24"/>
        </w:rPr>
        <w:t xml:space="preserve"> </w:t>
      </w:r>
      <w:r w:rsidR="00BE2AF6" w:rsidRPr="004332CE">
        <w:rPr>
          <w:i/>
          <w:szCs w:val="24"/>
        </w:rPr>
        <w:t>İdare</w:t>
      </w:r>
      <w:r w:rsidR="00BE2AF6" w:rsidRPr="004332CE">
        <w:rPr>
          <w:szCs w:val="24"/>
        </w:rPr>
        <w:t xml:space="preserve"> durumu Yüksek Öğretim Kurumuna ve intihali yapan yazarın kurumlarına bildirir</w:t>
      </w:r>
      <w:r w:rsidR="00CE42BF">
        <w:rPr>
          <w:szCs w:val="24"/>
        </w:rPr>
        <w:t xml:space="preserve"> </w:t>
      </w:r>
      <w:r w:rsidR="00CE42BF" w:rsidRPr="002F7FEC">
        <w:rPr>
          <w:color w:val="000000"/>
        </w:rPr>
        <w:t>ve 4735 sayılı Kanunun 25. maddesi hükümleri uygulanır.</w:t>
      </w:r>
      <w:r w:rsidR="00BE2AF6" w:rsidRPr="004332CE">
        <w:rPr>
          <w:szCs w:val="24"/>
        </w:rPr>
        <w:t xml:space="preserve"> </w:t>
      </w:r>
      <w:r w:rsidR="00BE2AF6" w:rsidRPr="004332CE">
        <w:rPr>
          <w:i/>
          <w:szCs w:val="24"/>
        </w:rPr>
        <w:t>Yüklenici</w:t>
      </w:r>
      <w:r w:rsidR="00BE2AF6" w:rsidRPr="004332CE">
        <w:rPr>
          <w:szCs w:val="24"/>
        </w:rPr>
        <w:t>ye ise gerekli kontrolleri yapmayarak sözleşmenin 3</w:t>
      </w:r>
      <w:r w:rsidR="00282363">
        <w:rPr>
          <w:szCs w:val="24"/>
        </w:rPr>
        <w:t>0</w:t>
      </w:r>
      <w:r w:rsidR="00BE2AF6" w:rsidRPr="004332CE">
        <w:rPr>
          <w:szCs w:val="24"/>
        </w:rPr>
        <w:t>. maddesine uymadığından dolayı Kamu İhale Kanunu hükümleri uygulanır.</w:t>
      </w:r>
    </w:p>
    <w:p w14:paraId="559F2D86" w14:textId="77777777" w:rsidR="001B06CD" w:rsidRDefault="001B06CD" w:rsidP="001B06CD">
      <w:pPr>
        <w:shd w:val="clear" w:color="auto" w:fill="FFFFFF"/>
        <w:ind w:right="10"/>
        <w:jc w:val="both"/>
        <w:rPr>
          <w:szCs w:val="24"/>
        </w:rPr>
      </w:pPr>
    </w:p>
    <w:p w14:paraId="56A24F89" w14:textId="64DFE717" w:rsidR="007F7739" w:rsidRPr="004332CE" w:rsidRDefault="004B253E" w:rsidP="001B06CD">
      <w:pPr>
        <w:shd w:val="clear" w:color="auto" w:fill="FFFFFF"/>
        <w:ind w:right="10"/>
        <w:jc w:val="both"/>
        <w:rPr>
          <w:b/>
          <w:szCs w:val="24"/>
        </w:rPr>
      </w:pPr>
      <w:r w:rsidRPr="004332CE">
        <w:rPr>
          <w:b/>
          <w:szCs w:val="24"/>
        </w:rPr>
        <w:t xml:space="preserve">Madde </w:t>
      </w:r>
      <w:r w:rsidR="00EC03F3">
        <w:rPr>
          <w:b/>
          <w:szCs w:val="24"/>
        </w:rPr>
        <w:t>3</w:t>
      </w:r>
      <w:r w:rsidR="004F7B68">
        <w:rPr>
          <w:b/>
          <w:szCs w:val="24"/>
        </w:rPr>
        <w:t>3</w:t>
      </w:r>
      <w:r w:rsidR="006A49AF" w:rsidRPr="004332CE">
        <w:rPr>
          <w:b/>
          <w:szCs w:val="24"/>
        </w:rPr>
        <w:t>- Gizlilik</w:t>
      </w:r>
    </w:p>
    <w:p w14:paraId="2BD21D27" w14:textId="77777777" w:rsidR="00F25FC2" w:rsidRPr="004332CE" w:rsidRDefault="00F25FC2" w:rsidP="00432A01">
      <w:pPr>
        <w:shd w:val="clear" w:color="auto" w:fill="FFFFFF"/>
        <w:ind w:right="10" w:firstLine="715"/>
        <w:jc w:val="both"/>
        <w:rPr>
          <w:b/>
          <w:szCs w:val="24"/>
        </w:rPr>
      </w:pPr>
    </w:p>
    <w:p w14:paraId="36B5279A" w14:textId="2C34EDA4" w:rsidR="00A313CA" w:rsidRPr="003126AC" w:rsidRDefault="00EC03F3" w:rsidP="003126AC">
      <w:pPr>
        <w:shd w:val="clear" w:color="auto" w:fill="FFFFFF"/>
        <w:ind w:left="34" w:right="10"/>
        <w:jc w:val="both"/>
        <w:rPr>
          <w:szCs w:val="22"/>
        </w:rPr>
      </w:pPr>
      <w:r>
        <w:rPr>
          <w:b/>
          <w:spacing w:val="-2"/>
          <w:szCs w:val="24"/>
        </w:rPr>
        <w:t>3</w:t>
      </w:r>
      <w:r w:rsidR="004F7B68">
        <w:rPr>
          <w:b/>
          <w:spacing w:val="-2"/>
          <w:szCs w:val="24"/>
        </w:rPr>
        <w:t>3</w:t>
      </w:r>
      <w:r w:rsidR="00BE2AF6" w:rsidRPr="00B26F24">
        <w:rPr>
          <w:b/>
          <w:spacing w:val="-2"/>
          <w:szCs w:val="24"/>
        </w:rPr>
        <w:t>.1.</w:t>
      </w:r>
      <w:r w:rsidR="00BE2AF6" w:rsidRPr="00B26F24">
        <w:rPr>
          <w:i/>
          <w:spacing w:val="-2"/>
          <w:szCs w:val="24"/>
        </w:rPr>
        <w:t xml:space="preserve"> </w:t>
      </w:r>
      <w:r w:rsidR="00A313CA" w:rsidRPr="00A313CA">
        <w:rPr>
          <w:i/>
          <w:szCs w:val="22"/>
        </w:rPr>
        <w:t>Yüklenici,</w:t>
      </w:r>
      <w:r w:rsidR="00A313CA" w:rsidRPr="00A313CA">
        <w:rPr>
          <w:szCs w:val="22"/>
        </w:rPr>
        <w:t xml:space="preserve"> işle ilgili olarak hazırlık, tasarım, uygulama, raporlama gibi tüm süreçler esnasında elde ettiği ve ürettiği her tür bilgi ve dokümanı gizli tutacak</w:t>
      </w:r>
      <w:r w:rsidR="00C60857">
        <w:rPr>
          <w:szCs w:val="22"/>
        </w:rPr>
        <w:t>,</w:t>
      </w:r>
      <w:r w:rsidR="00A313CA" w:rsidRPr="00A313CA">
        <w:rPr>
          <w:szCs w:val="22"/>
        </w:rPr>
        <w:t xml:space="preserve"> herhangi bir detayı ifşa etmeyecek veya yayımlamayacak</w:t>
      </w:r>
      <w:r w:rsidR="00A313CA">
        <w:rPr>
          <w:szCs w:val="22"/>
        </w:rPr>
        <w:t xml:space="preserve"> ve </w:t>
      </w:r>
      <w:r w:rsidR="00A313CA" w:rsidRPr="004332CE">
        <w:rPr>
          <w:spacing w:val="-1"/>
          <w:szCs w:val="24"/>
        </w:rPr>
        <w:t>bunların herhangi birini</w:t>
      </w:r>
      <w:r w:rsidR="00340CF7">
        <w:rPr>
          <w:spacing w:val="-1"/>
          <w:szCs w:val="24"/>
        </w:rPr>
        <w:t xml:space="preserve"> proje ile ilgili olmayan</w:t>
      </w:r>
      <w:r w:rsidR="00A313CA" w:rsidRPr="004332CE">
        <w:rPr>
          <w:spacing w:val="-1"/>
          <w:szCs w:val="24"/>
        </w:rPr>
        <w:t xml:space="preserve"> üçüncü şahıslarla paylaşmayacaktır. </w:t>
      </w:r>
      <w:r w:rsidR="00A313CA" w:rsidRPr="00A313CA">
        <w:rPr>
          <w:szCs w:val="22"/>
        </w:rPr>
        <w:t xml:space="preserve">Gizlilik yükümlülüğü, işin bitmesinden ve sözleşmenin herhangi bir nedenle </w:t>
      </w:r>
      <w:r w:rsidR="003126AC" w:rsidRPr="003126AC">
        <w:rPr>
          <w:szCs w:val="22"/>
        </w:rPr>
        <w:t>sona ermesinden sonra da devam eder.</w:t>
      </w:r>
    </w:p>
    <w:p w14:paraId="5EBD0EE4" w14:textId="77777777" w:rsidR="00A313CA" w:rsidRPr="003126AC" w:rsidRDefault="00A313CA" w:rsidP="00432A01">
      <w:pPr>
        <w:shd w:val="clear" w:color="auto" w:fill="FFFFFF"/>
        <w:ind w:right="10"/>
        <w:jc w:val="both"/>
        <w:rPr>
          <w:spacing w:val="-2"/>
          <w:szCs w:val="24"/>
        </w:rPr>
      </w:pPr>
    </w:p>
    <w:p w14:paraId="15F139C4" w14:textId="2FF8C02C" w:rsidR="003126AC" w:rsidRPr="003126AC" w:rsidRDefault="00EC03F3" w:rsidP="003126AC">
      <w:pPr>
        <w:shd w:val="clear" w:color="auto" w:fill="FFFFFF"/>
        <w:ind w:right="10"/>
        <w:jc w:val="both"/>
        <w:rPr>
          <w:spacing w:val="-2"/>
          <w:szCs w:val="24"/>
        </w:rPr>
      </w:pPr>
      <w:r>
        <w:rPr>
          <w:b/>
          <w:spacing w:val="-2"/>
          <w:szCs w:val="24"/>
        </w:rPr>
        <w:t>3</w:t>
      </w:r>
      <w:r w:rsidR="004F7B68">
        <w:rPr>
          <w:b/>
          <w:spacing w:val="-2"/>
          <w:szCs w:val="24"/>
        </w:rPr>
        <w:t>3</w:t>
      </w:r>
      <w:r w:rsidR="003126AC" w:rsidRPr="003126AC">
        <w:rPr>
          <w:b/>
          <w:spacing w:val="-2"/>
          <w:szCs w:val="24"/>
        </w:rPr>
        <w:t>.2.</w:t>
      </w:r>
      <w:r w:rsidR="003126AC" w:rsidRPr="003126AC">
        <w:rPr>
          <w:spacing w:val="-2"/>
          <w:szCs w:val="24"/>
        </w:rPr>
        <w:t xml:space="preserve"> Projenin her aşamasında Yüklenici, 6698 sayılı Kişisel Verilerin Korunması Hakkında Kanun hükümlerine uygun hareket etmek zorundadır. Bu </w:t>
      </w:r>
      <w:r w:rsidR="008F358E" w:rsidRPr="003126AC">
        <w:rPr>
          <w:spacing w:val="-2"/>
          <w:szCs w:val="24"/>
        </w:rPr>
        <w:t xml:space="preserve">Kanuna </w:t>
      </w:r>
      <w:r w:rsidR="003126AC" w:rsidRPr="003126AC">
        <w:rPr>
          <w:spacing w:val="-2"/>
          <w:szCs w:val="24"/>
        </w:rPr>
        <w:t>aykırı davranışlar nedeniyle ortaya çıkacak ceza v</w:t>
      </w:r>
      <w:r w:rsidR="008F358E">
        <w:rPr>
          <w:spacing w:val="-2"/>
          <w:szCs w:val="24"/>
        </w:rPr>
        <w:t>e/veya</w:t>
      </w:r>
      <w:r w:rsidR="003126AC" w:rsidRPr="003126AC">
        <w:rPr>
          <w:spacing w:val="-2"/>
          <w:szCs w:val="24"/>
        </w:rPr>
        <w:t xml:space="preserve"> tazminatlardan sadece Yüklenici sorumludur. </w:t>
      </w:r>
    </w:p>
    <w:p w14:paraId="6241CE1F" w14:textId="77777777" w:rsidR="00AB1C6B" w:rsidRPr="004332CE" w:rsidRDefault="00AB1C6B" w:rsidP="00432A01">
      <w:pPr>
        <w:shd w:val="clear" w:color="auto" w:fill="FFFFFF"/>
        <w:ind w:right="10"/>
        <w:jc w:val="both"/>
        <w:rPr>
          <w:spacing w:val="1"/>
          <w:szCs w:val="24"/>
        </w:rPr>
      </w:pPr>
    </w:p>
    <w:p w14:paraId="118D64C4" w14:textId="0EA2BDA4" w:rsidR="007F7739" w:rsidRDefault="00EC03F3" w:rsidP="00432A01">
      <w:pPr>
        <w:shd w:val="clear" w:color="auto" w:fill="FFFFFF"/>
        <w:ind w:right="10"/>
        <w:jc w:val="both"/>
        <w:rPr>
          <w:szCs w:val="24"/>
        </w:rPr>
      </w:pPr>
      <w:r w:rsidRPr="003034E6">
        <w:rPr>
          <w:b/>
          <w:spacing w:val="-2"/>
          <w:szCs w:val="24"/>
        </w:rPr>
        <w:lastRenderedPageBreak/>
        <w:t>3</w:t>
      </w:r>
      <w:r w:rsidR="004F7B68">
        <w:rPr>
          <w:b/>
          <w:spacing w:val="-2"/>
          <w:szCs w:val="24"/>
        </w:rPr>
        <w:t>3</w:t>
      </w:r>
      <w:r w:rsidR="003126AC" w:rsidRPr="003034E6">
        <w:rPr>
          <w:b/>
          <w:spacing w:val="-2"/>
          <w:szCs w:val="24"/>
        </w:rPr>
        <w:t>.3</w:t>
      </w:r>
      <w:r w:rsidR="00BE2AF6" w:rsidRPr="003034E6">
        <w:rPr>
          <w:b/>
          <w:spacing w:val="-2"/>
          <w:szCs w:val="24"/>
        </w:rPr>
        <w:t>.</w:t>
      </w:r>
      <w:r w:rsidR="00BE2AF6" w:rsidRPr="003034E6">
        <w:rPr>
          <w:i/>
          <w:szCs w:val="24"/>
        </w:rPr>
        <w:t xml:space="preserve"> Yüklenici</w:t>
      </w:r>
      <w:r w:rsidR="00E047B3" w:rsidRPr="003034E6">
        <w:rPr>
          <w:i/>
          <w:szCs w:val="24"/>
        </w:rPr>
        <w:t>,</w:t>
      </w:r>
      <w:r w:rsidR="00BE2AF6" w:rsidRPr="003034E6">
        <w:rPr>
          <w:szCs w:val="24"/>
        </w:rPr>
        <w:t xml:space="preserve"> proje ekibi ve</w:t>
      </w:r>
      <w:r w:rsidR="00E047B3" w:rsidRPr="003034E6">
        <w:rPr>
          <w:szCs w:val="24"/>
        </w:rPr>
        <w:t>/veya</w:t>
      </w:r>
      <w:r w:rsidR="00BE2AF6" w:rsidRPr="003034E6">
        <w:rPr>
          <w:szCs w:val="24"/>
        </w:rPr>
        <w:t xml:space="preserve"> telif karşılığı çalıştığı kişilerle </w:t>
      </w:r>
      <w:r w:rsidR="0061206A" w:rsidRPr="003034E6">
        <w:rPr>
          <w:szCs w:val="24"/>
        </w:rPr>
        <w:t>proje süresince</w:t>
      </w:r>
      <w:r w:rsidR="00BE2AF6" w:rsidRPr="003034E6">
        <w:rPr>
          <w:szCs w:val="24"/>
        </w:rPr>
        <w:t xml:space="preserve"> ve sonrasında </w:t>
      </w:r>
      <w:r w:rsidR="00E047B3" w:rsidRPr="003034E6">
        <w:rPr>
          <w:szCs w:val="24"/>
        </w:rPr>
        <w:t>üretilen</w:t>
      </w:r>
      <w:r w:rsidR="00BE2AF6" w:rsidRPr="003034E6">
        <w:rPr>
          <w:szCs w:val="24"/>
        </w:rPr>
        <w:t xml:space="preserve"> her türlü bilgiyi</w:t>
      </w:r>
      <w:r w:rsidR="00E047B3" w:rsidRPr="003034E6">
        <w:rPr>
          <w:szCs w:val="24"/>
        </w:rPr>
        <w:t>,</w:t>
      </w:r>
      <w:r w:rsidR="00BE2AF6" w:rsidRPr="003034E6">
        <w:rPr>
          <w:szCs w:val="24"/>
        </w:rPr>
        <w:t xml:space="preserve"> hiçbir şekilde üçüncü kurum ve şahıslarla paylaşmayacağını</w:t>
      </w:r>
      <w:r w:rsidR="00226E09" w:rsidRPr="003034E6">
        <w:rPr>
          <w:szCs w:val="24"/>
        </w:rPr>
        <w:t xml:space="preserve"> bildirir taahhütname imzalatmak ve bu taahhütleri </w:t>
      </w:r>
      <w:r w:rsidR="00226E09" w:rsidRPr="003034E6">
        <w:rPr>
          <w:i/>
          <w:szCs w:val="24"/>
        </w:rPr>
        <w:t>İdare</w:t>
      </w:r>
      <w:r w:rsidR="00226E09" w:rsidRPr="003034E6">
        <w:rPr>
          <w:szCs w:val="24"/>
        </w:rPr>
        <w:t>ye sunmak zorundadır.</w:t>
      </w:r>
    </w:p>
    <w:p w14:paraId="2627AFA3" w14:textId="20D123D5" w:rsidR="003126AC" w:rsidRDefault="003126AC" w:rsidP="003126AC">
      <w:pPr>
        <w:shd w:val="clear" w:color="auto" w:fill="FFFFFF"/>
        <w:ind w:left="34" w:right="10"/>
        <w:jc w:val="both"/>
        <w:rPr>
          <w:szCs w:val="24"/>
        </w:rPr>
      </w:pPr>
    </w:p>
    <w:p w14:paraId="5B89D2DC" w14:textId="2A055A43" w:rsidR="001D1121" w:rsidRDefault="00EC03F3" w:rsidP="003126AC">
      <w:pPr>
        <w:shd w:val="clear" w:color="auto" w:fill="FFFFFF"/>
        <w:ind w:left="34" w:right="10"/>
        <w:jc w:val="both"/>
        <w:rPr>
          <w:szCs w:val="22"/>
        </w:rPr>
      </w:pPr>
      <w:r>
        <w:rPr>
          <w:b/>
          <w:szCs w:val="22"/>
        </w:rPr>
        <w:t>3</w:t>
      </w:r>
      <w:r w:rsidR="004F7B68">
        <w:rPr>
          <w:b/>
          <w:szCs w:val="22"/>
        </w:rPr>
        <w:t>3</w:t>
      </w:r>
      <w:r w:rsidR="003126AC" w:rsidRPr="003126AC">
        <w:rPr>
          <w:b/>
          <w:szCs w:val="22"/>
        </w:rPr>
        <w:t>.</w:t>
      </w:r>
      <w:r w:rsidR="00DC6A91">
        <w:rPr>
          <w:b/>
          <w:szCs w:val="22"/>
        </w:rPr>
        <w:t>4</w:t>
      </w:r>
      <w:r w:rsidR="003126AC" w:rsidRPr="003126AC">
        <w:rPr>
          <w:b/>
          <w:szCs w:val="22"/>
        </w:rPr>
        <w:t>.</w:t>
      </w:r>
      <w:r w:rsidR="003126AC" w:rsidRPr="003126AC">
        <w:rPr>
          <w:szCs w:val="22"/>
        </w:rPr>
        <w:t xml:space="preserve"> </w:t>
      </w:r>
      <w:r w:rsidR="001D1121">
        <w:rPr>
          <w:szCs w:val="22"/>
        </w:rPr>
        <w:t xml:space="preserve">Yüklenici tarafından, </w:t>
      </w:r>
      <w:r w:rsidR="003126AC" w:rsidRPr="003126AC">
        <w:rPr>
          <w:szCs w:val="22"/>
        </w:rPr>
        <w:t>Projenin tamamlanmasın</w:t>
      </w:r>
      <w:r w:rsidR="001D1121">
        <w:rPr>
          <w:szCs w:val="22"/>
        </w:rPr>
        <w:t>ı</w:t>
      </w:r>
      <w:r w:rsidR="003126AC" w:rsidRPr="003126AC">
        <w:rPr>
          <w:szCs w:val="22"/>
        </w:rPr>
        <w:t xml:space="preserve"> müteakip tüm dokümanlar ve veriler bir harici hard diske yüklene</w:t>
      </w:r>
      <w:r w:rsidR="003460A5">
        <w:rPr>
          <w:szCs w:val="22"/>
        </w:rPr>
        <w:t>rek İ</w:t>
      </w:r>
      <w:r w:rsidR="001D1121">
        <w:rPr>
          <w:szCs w:val="22"/>
        </w:rPr>
        <w:t xml:space="preserve">dareye teslim edilecektir. </w:t>
      </w:r>
      <w:r w:rsidR="001D1121" w:rsidRPr="003126AC">
        <w:rPr>
          <w:szCs w:val="22"/>
        </w:rPr>
        <w:t xml:space="preserve">Daha </w:t>
      </w:r>
      <w:r w:rsidR="003126AC" w:rsidRPr="003126AC">
        <w:rPr>
          <w:szCs w:val="22"/>
        </w:rPr>
        <w:t xml:space="preserve">sonra bu doküman </w:t>
      </w:r>
      <w:r w:rsidR="003126AC" w:rsidRPr="0083204F">
        <w:rPr>
          <w:szCs w:val="22"/>
        </w:rPr>
        <w:t xml:space="preserve">ve veriler </w:t>
      </w:r>
      <w:r w:rsidR="001D1121" w:rsidRPr="0083204F">
        <w:rPr>
          <w:szCs w:val="22"/>
        </w:rPr>
        <w:t xml:space="preserve">Yüklenici tarafından </w:t>
      </w:r>
      <w:r w:rsidR="003126AC" w:rsidRPr="0083204F">
        <w:rPr>
          <w:szCs w:val="22"/>
        </w:rPr>
        <w:t>"The U.S. Department of Defense 5220.22-M Standard"ına</w:t>
      </w:r>
      <w:r w:rsidR="003126AC" w:rsidRPr="003126AC">
        <w:rPr>
          <w:szCs w:val="22"/>
        </w:rPr>
        <w:t xml:space="preserve"> göre projeyi yürütenlerin bilgisayarlarından bir tutanakla silinecektir. </w:t>
      </w:r>
      <w:r w:rsidR="003126AC" w:rsidRPr="001D1121">
        <w:rPr>
          <w:szCs w:val="22"/>
        </w:rPr>
        <w:t xml:space="preserve">Ayrıca proje ekibinde yer alanlar </w:t>
      </w:r>
      <w:r w:rsidR="001D1121" w:rsidRPr="001D1121">
        <w:rPr>
          <w:szCs w:val="22"/>
        </w:rPr>
        <w:t xml:space="preserve">ile İdare arasında </w:t>
      </w:r>
      <w:r w:rsidR="003126AC" w:rsidRPr="001D1121">
        <w:rPr>
          <w:szCs w:val="22"/>
        </w:rPr>
        <w:t>yapılan tü</w:t>
      </w:r>
      <w:r w:rsidR="001D1121" w:rsidRPr="001D1121">
        <w:rPr>
          <w:szCs w:val="22"/>
        </w:rPr>
        <w:t>m elektronik aktarımlar tutanak</w:t>
      </w:r>
      <w:r w:rsidR="003126AC" w:rsidRPr="001D1121">
        <w:rPr>
          <w:szCs w:val="22"/>
        </w:rPr>
        <w:t>la silinecektir.</w:t>
      </w:r>
      <w:r w:rsidR="001D1121">
        <w:rPr>
          <w:szCs w:val="22"/>
        </w:rPr>
        <w:t xml:space="preserve"> Tüm bu tutanaklar idareye teslim edilecektir. </w:t>
      </w:r>
    </w:p>
    <w:p w14:paraId="516B292C" w14:textId="77777777" w:rsidR="001D1121" w:rsidRDefault="001D1121" w:rsidP="003126AC">
      <w:pPr>
        <w:shd w:val="clear" w:color="auto" w:fill="FFFFFF"/>
        <w:ind w:left="34" w:right="10"/>
        <w:jc w:val="both"/>
        <w:rPr>
          <w:szCs w:val="22"/>
        </w:rPr>
      </w:pPr>
    </w:p>
    <w:p w14:paraId="6F0A32B4" w14:textId="064D5E4D" w:rsidR="003126AC" w:rsidRDefault="00EC03F3" w:rsidP="003126AC">
      <w:pPr>
        <w:shd w:val="clear" w:color="auto" w:fill="FFFFFF"/>
        <w:ind w:left="34" w:right="10"/>
        <w:jc w:val="both"/>
        <w:rPr>
          <w:szCs w:val="22"/>
        </w:rPr>
      </w:pPr>
      <w:r>
        <w:rPr>
          <w:b/>
          <w:szCs w:val="22"/>
        </w:rPr>
        <w:t>3</w:t>
      </w:r>
      <w:r w:rsidR="004F7B68">
        <w:rPr>
          <w:b/>
          <w:szCs w:val="22"/>
        </w:rPr>
        <w:t>3</w:t>
      </w:r>
      <w:r w:rsidR="003126AC" w:rsidRPr="00C420C3">
        <w:rPr>
          <w:b/>
          <w:szCs w:val="22"/>
        </w:rPr>
        <w:t>.</w:t>
      </w:r>
      <w:r w:rsidR="00396D47">
        <w:rPr>
          <w:b/>
          <w:szCs w:val="22"/>
        </w:rPr>
        <w:t>5</w:t>
      </w:r>
      <w:r w:rsidR="003126AC" w:rsidRPr="00C420C3">
        <w:rPr>
          <w:b/>
          <w:szCs w:val="22"/>
        </w:rPr>
        <w:t>.</w:t>
      </w:r>
      <w:r w:rsidR="003126AC" w:rsidRPr="00C420C3">
        <w:rPr>
          <w:szCs w:val="22"/>
        </w:rPr>
        <w:t xml:space="preserve"> Projeyi yürütenler </w:t>
      </w:r>
      <w:r w:rsidR="0023664F" w:rsidRPr="00C420C3">
        <w:rPr>
          <w:szCs w:val="22"/>
        </w:rPr>
        <w:t xml:space="preserve">ve projede görev alanlar </w:t>
      </w:r>
      <w:r w:rsidR="003126AC" w:rsidRPr="00C420C3">
        <w:rPr>
          <w:szCs w:val="22"/>
        </w:rPr>
        <w:t>hiçbir şekilde bu proje</w:t>
      </w:r>
      <w:r w:rsidR="00964AB5" w:rsidRPr="00C420C3">
        <w:rPr>
          <w:szCs w:val="22"/>
        </w:rPr>
        <w:t>de</w:t>
      </w:r>
      <w:r w:rsidR="003126AC" w:rsidRPr="00C420C3">
        <w:rPr>
          <w:szCs w:val="22"/>
        </w:rPr>
        <w:t xml:space="preserve"> kullanılan dokümanları, verileri vs. başka herhangi bir</w:t>
      </w:r>
      <w:r w:rsidR="0023664F" w:rsidRPr="00C420C3">
        <w:rPr>
          <w:szCs w:val="22"/>
        </w:rPr>
        <w:t xml:space="preserve"> çalışma,</w:t>
      </w:r>
      <w:r w:rsidR="003126AC" w:rsidRPr="00C420C3">
        <w:rPr>
          <w:szCs w:val="22"/>
        </w:rPr>
        <w:t xml:space="preserve"> araştırma veya ticari</w:t>
      </w:r>
      <w:r w:rsidR="0023664F" w:rsidRPr="00C420C3">
        <w:rPr>
          <w:szCs w:val="22"/>
        </w:rPr>
        <w:t>/akademik</w:t>
      </w:r>
      <w:r w:rsidR="003126AC" w:rsidRPr="00C420C3">
        <w:rPr>
          <w:szCs w:val="22"/>
        </w:rPr>
        <w:t xml:space="preserve"> faaliyette kullanamaz. </w:t>
      </w:r>
      <w:r w:rsidR="00C420C3">
        <w:rPr>
          <w:szCs w:val="22"/>
        </w:rPr>
        <w:t>Ancak p</w:t>
      </w:r>
      <w:r w:rsidR="002501D0" w:rsidRPr="00C420C3">
        <w:rPr>
          <w:szCs w:val="22"/>
        </w:rPr>
        <w:t>roje bittikten sonra, projede kullanılan dokümanlar</w:t>
      </w:r>
      <w:r w:rsidR="00C420C3" w:rsidRPr="00C420C3">
        <w:rPr>
          <w:szCs w:val="22"/>
        </w:rPr>
        <w:t xml:space="preserve"> ve </w:t>
      </w:r>
      <w:r w:rsidR="002501D0" w:rsidRPr="00C420C3">
        <w:rPr>
          <w:szCs w:val="22"/>
        </w:rPr>
        <w:t xml:space="preserve">veriler </w:t>
      </w:r>
      <w:r w:rsidR="00DD2A4C" w:rsidRPr="00DD2A4C">
        <w:rPr>
          <w:i/>
          <w:szCs w:val="22"/>
        </w:rPr>
        <w:t>İdareden</w:t>
      </w:r>
      <w:r w:rsidR="00DD2A4C" w:rsidRPr="00C420C3">
        <w:rPr>
          <w:szCs w:val="22"/>
        </w:rPr>
        <w:t xml:space="preserve"> </w:t>
      </w:r>
      <w:r w:rsidR="00C420C3" w:rsidRPr="00C420C3">
        <w:rPr>
          <w:szCs w:val="22"/>
        </w:rPr>
        <w:t>izin alınmak şartıyla akademik çalışmalarda kullanılabilir.</w:t>
      </w:r>
      <w:r w:rsidR="00C420C3">
        <w:rPr>
          <w:szCs w:val="22"/>
        </w:rPr>
        <w:t xml:space="preserve"> </w:t>
      </w:r>
    </w:p>
    <w:p w14:paraId="75480505" w14:textId="77777777" w:rsidR="003126AC" w:rsidRPr="003126AC" w:rsidRDefault="003126AC" w:rsidP="003126AC">
      <w:pPr>
        <w:shd w:val="clear" w:color="auto" w:fill="FFFFFF"/>
        <w:ind w:left="34" w:right="10"/>
        <w:jc w:val="both"/>
        <w:rPr>
          <w:szCs w:val="22"/>
        </w:rPr>
      </w:pPr>
    </w:p>
    <w:p w14:paraId="1F56249B" w14:textId="74266F59" w:rsidR="00EC5CDC" w:rsidRPr="004332CE" w:rsidRDefault="007F6FCD" w:rsidP="00432A01">
      <w:pPr>
        <w:shd w:val="clear" w:color="auto" w:fill="FFFFFF"/>
        <w:ind w:right="10"/>
        <w:jc w:val="both"/>
        <w:rPr>
          <w:b/>
          <w:szCs w:val="24"/>
        </w:rPr>
      </w:pPr>
      <w:r w:rsidRPr="004332CE">
        <w:rPr>
          <w:b/>
          <w:szCs w:val="24"/>
        </w:rPr>
        <w:t>Madd</w:t>
      </w:r>
      <w:r w:rsidR="004B253E" w:rsidRPr="004332CE">
        <w:rPr>
          <w:b/>
          <w:szCs w:val="24"/>
        </w:rPr>
        <w:t xml:space="preserve">e </w:t>
      </w:r>
      <w:r w:rsidR="00CE42BF">
        <w:rPr>
          <w:b/>
          <w:szCs w:val="24"/>
        </w:rPr>
        <w:t>3</w:t>
      </w:r>
      <w:r w:rsidR="004F7B68">
        <w:rPr>
          <w:b/>
          <w:szCs w:val="24"/>
        </w:rPr>
        <w:t>4</w:t>
      </w:r>
      <w:r w:rsidR="00154362" w:rsidRPr="004332CE">
        <w:rPr>
          <w:b/>
          <w:szCs w:val="24"/>
        </w:rPr>
        <w:t xml:space="preserve">- </w:t>
      </w:r>
      <w:r w:rsidR="003460A5">
        <w:rPr>
          <w:b/>
          <w:szCs w:val="24"/>
        </w:rPr>
        <w:t>Basım</w:t>
      </w:r>
      <w:r w:rsidR="00EC5CDC" w:rsidRPr="004332CE">
        <w:rPr>
          <w:b/>
          <w:szCs w:val="24"/>
        </w:rPr>
        <w:t>,</w:t>
      </w:r>
      <w:r w:rsidR="003460A5">
        <w:rPr>
          <w:b/>
          <w:szCs w:val="24"/>
        </w:rPr>
        <w:t xml:space="preserve"> Dağıtım ve Eğitim Organizasyonu g</w:t>
      </w:r>
      <w:r w:rsidR="00EC5CDC" w:rsidRPr="004332CE">
        <w:rPr>
          <w:b/>
          <w:szCs w:val="24"/>
        </w:rPr>
        <w:t>ibi Destek</w:t>
      </w:r>
      <w:r w:rsidR="003B420D">
        <w:rPr>
          <w:b/>
          <w:szCs w:val="24"/>
        </w:rPr>
        <w:t xml:space="preserve"> Hizmetlerine A</w:t>
      </w:r>
      <w:r w:rsidR="00EC5CDC" w:rsidRPr="004332CE">
        <w:rPr>
          <w:b/>
          <w:szCs w:val="24"/>
        </w:rPr>
        <w:t>it Şartlar</w:t>
      </w:r>
    </w:p>
    <w:p w14:paraId="46C7017C" w14:textId="77777777" w:rsidR="00F25FC2" w:rsidRPr="004332CE" w:rsidRDefault="00F25FC2" w:rsidP="00432A01">
      <w:pPr>
        <w:shd w:val="clear" w:color="auto" w:fill="FFFFFF"/>
        <w:ind w:right="10"/>
        <w:jc w:val="both"/>
        <w:rPr>
          <w:b/>
          <w:szCs w:val="24"/>
        </w:rPr>
      </w:pPr>
    </w:p>
    <w:p w14:paraId="5B90CE35" w14:textId="247CFAA3" w:rsidR="00B92F9E" w:rsidRPr="009C24BC" w:rsidRDefault="00CE42BF" w:rsidP="00432A01">
      <w:pPr>
        <w:shd w:val="clear" w:color="auto" w:fill="FFFFFF"/>
        <w:ind w:right="29"/>
        <w:jc w:val="both"/>
      </w:pPr>
      <w:r>
        <w:rPr>
          <w:b/>
          <w:szCs w:val="24"/>
        </w:rPr>
        <w:t>3</w:t>
      </w:r>
      <w:r w:rsidR="004F7B68">
        <w:rPr>
          <w:b/>
          <w:szCs w:val="24"/>
        </w:rPr>
        <w:t>4</w:t>
      </w:r>
      <w:r w:rsidR="00862AFF" w:rsidRPr="009C24BC">
        <w:rPr>
          <w:b/>
          <w:szCs w:val="24"/>
        </w:rPr>
        <w:t xml:space="preserve">.1. </w:t>
      </w:r>
      <w:r w:rsidR="0095598A" w:rsidRPr="009C24BC">
        <w:rPr>
          <w:i/>
          <w:spacing w:val="2"/>
          <w:szCs w:val="24"/>
        </w:rPr>
        <w:t>Yüklenici</w:t>
      </w:r>
      <w:r w:rsidR="00206E36" w:rsidRPr="009C24BC">
        <w:rPr>
          <w:spacing w:val="2"/>
          <w:szCs w:val="24"/>
        </w:rPr>
        <w:t xml:space="preserve">, </w:t>
      </w:r>
      <w:r w:rsidR="003460A5">
        <w:rPr>
          <w:spacing w:val="2"/>
          <w:szCs w:val="24"/>
        </w:rPr>
        <w:t>e</w:t>
      </w:r>
      <w:r w:rsidR="00907200">
        <w:rPr>
          <w:spacing w:val="2"/>
          <w:szCs w:val="24"/>
        </w:rPr>
        <w:t>ğitimlerde kullanılan ölçme ve değerlendirme</w:t>
      </w:r>
      <w:r w:rsidR="00C002CD" w:rsidRPr="009C24BC">
        <w:rPr>
          <w:spacing w:val="2"/>
          <w:szCs w:val="24"/>
        </w:rPr>
        <w:t xml:space="preserve"> formları</w:t>
      </w:r>
      <w:r w:rsidR="00BD79AD">
        <w:rPr>
          <w:spacing w:val="2"/>
          <w:szCs w:val="24"/>
        </w:rPr>
        <w:t xml:space="preserve"> gibi</w:t>
      </w:r>
      <w:r w:rsidR="00C002CD" w:rsidRPr="009C24BC">
        <w:rPr>
          <w:spacing w:val="2"/>
          <w:szCs w:val="24"/>
        </w:rPr>
        <w:t xml:space="preserve"> dokümanlar ile </w:t>
      </w:r>
      <w:r w:rsidR="003126AC" w:rsidRPr="009C24BC">
        <w:rPr>
          <w:spacing w:val="2"/>
          <w:szCs w:val="24"/>
        </w:rPr>
        <w:t xml:space="preserve">bu </w:t>
      </w:r>
      <w:r w:rsidR="00907200">
        <w:rPr>
          <w:spacing w:val="2"/>
          <w:szCs w:val="24"/>
        </w:rPr>
        <w:t>formların</w:t>
      </w:r>
      <w:r w:rsidR="003126AC" w:rsidRPr="009C24BC">
        <w:rPr>
          <w:spacing w:val="2"/>
          <w:szCs w:val="24"/>
        </w:rPr>
        <w:t xml:space="preserve"> analizi için kullanılan </w:t>
      </w:r>
      <w:r w:rsidR="002422AE" w:rsidRPr="009C24BC">
        <w:rPr>
          <w:spacing w:val="2"/>
          <w:szCs w:val="24"/>
        </w:rPr>
        <w:t>dokümanlar</w:t>
      </w:r>
      <w:r w:rsidR="00907200">
        <w:rPr>
          <w:spacing w:val="2"/>
          <w:szCs w:val="24"/>
        </w:rPr>
        <w:t>, eğitim katılım çizelge</w:t>
      </w:r>
      <w:r w:rsidR="003D2518">
        <w:rPr>
          <w:spacing w:val="2"/>
          <w:szCs w:val="24"/>
        </w:rPr>
        <w:t>leri</w:t>
      </w:r>
      <w:r w:rsidR="009C24BC" w:rsidRPr="009C24BC">
        <w:rPr>
          <w:spacing w:val="2"/>
          <w:szCs w:val="24"/>
        </w:rPr>
        <w:t xml:space="preserve"> ve</w:t>
      </w:r>
      <w:r w:rsidR="00C002CD" w:rsidRPr="009C24BC">
        <w:rPr>
          <w:spacing w:val="2"/>
          <w:szCs w:val="24"/>
        </w:rPr>
        <w:t xml:space="preserve"> </w:t>
      </w:r>
      <w:r w:rsidR="009C24BC" w:rsidRPr="009C24BC">
        <w:rPr>
          <w:spacing w:val="2"/>
          <w:szCs w:val="24"/>
        </w:rPr>
        <w:t>varsa bunlara ait t</w:t>
      </w:r>
      <w:r w:rsidR="00C002CD" w:rsidRPr="009C24BC">
        <w:rPr>
          <w:spacing w:val="2"/>
          <w:szCs w:val="24"/>
        </w:rPr>
        <w:t>üm</w:t>
      </w:r>
      <w:r w:rsidR="009C24BC" w:rsidRPr="009C24BC">
        <w:rPr>
          <w:spacing w:val="2"/>
          <w:szCs w:val="24"/>
        </w:rPr>
        <w:t xml:space="preserve"> </w:t>
      </w:r>
      <w:r w:rsidR="00C002CD" w:rsidRPr="009C24BC">
        <w:rPr>
          <w:spacing w:val="2"/>
          <w:szCs w:val="24"/>
        </w:rPr>
        <w:t>dijital verileri İdareye teslim etmekle yükümlüdür.</w:t>
      </w:r>
      <w:r w:rsidR="00866301" w:rsidRPr="009C24BC">
        <w:t xml:space="preserve"> </w:t>
      </w:r>
    </w:p>
    <w:p w14:paraId="5D43B120" w14:textId="77777777" w:rsidR="00C002CD" w:rsidRPr="004332CE" w:rsidRDefault="00C002CD" w:rsidP="00432A01">
      <w:pPr>
        <w:shd w:val="clear" w:color="auto" w:fill="FFFFFF"/>
        <w:ind w:right="29"/>
        <w:jc w:val="both"/>
        <w:rPr>
          <w:szCs w:val="24"/>
        </w:rPr>
      </w:pPr>
    </w:p>
    <w:p w14:paraId="08EF0BB8" w14:textId="5D429E30" w:rsidR="009474DA" w:rsidRDefault="00CE42BF" w:rsidP="00432A01">
      <w:pPr>
        <w:shd w:val="clear" w:color="auto" w:fill="FFFFFF"/>
        <w:jc w:val="both"/>
        <w:rPr>
          <w:szCs w:val="24"/>
        </w:rPr>
      </w:pPr>
      <w:r>
        <w:rPr>
          <w:b/>
          <w:szCs w:val="24"/>
        </w:rPr>
        <w:t>3</w:t>
      </w:r>
      <w:r w:rsidR="004F7B68">
        <w:rPr>
          <w:b/>
          <w:szCs w:val="24"/>
        </w:rPr>
        <w:t>4</w:t>
      </w:r>
      <w:r w:rsidR="00862AFF" w:rsidRPr="004332CE">
        <w:rPr>
          <w:b/>
          <w:szCs w:val="24"/>
        </w:rPr>
        <w:t xml:space="preserve">.2. </w:t>
      </w:r>
      <w:r w:rsidR="00B92F9E">
        <w:rPr>
          <w:szCs w:val="24"/>
        </w:rPr>
        <w:t>P</w:t>
      </w:r>
      <w:r w:rsidR="009474DA" w:rsidRPr="004332CE">
        <w:rPr>
          <w:szCs w:val="24"/>
        </w:rPr>
        <w:t xml:space="preserve">rojenin </w:t>
      </w:r>
      <w:r w:rsidR="000E1764" w:rsidRPr="004332CE">
        <w:rPr>
          <w:i/>
          <w:szCs w:val="24"/>
        </w:rPr>
        <w:t>Nihai Rapor</w:t>
      </w:r>
      <w:r w:rsidR="00B92F9E">
        <w:rPr>
          <w:i/>
          <w:szCs w:val="24"/>
        </w:rPr>
        <w:t>u</w:t>
      </w:r>
      <w:r w:rsidR="004D67A6">
        <w:rPr>
          <w:i/>
          <w:szCs w:val="24"/>
        </w:rPr>
        <w:t xml:space="preserve"> </w:t>
      </w:r>
      <w:r w:rsidR="00B92F9E">
        <w:rPr>
          <w:i/>
          <w:szCs w:val="24"/>
        </w:rPr>
        <w:t xml:space="preserve">ve </w:t>
      </w:r>
      <w:r w:rsidR="00B26F24">
        <w:rPr>
          <w:i/>
          <w:szCs w:val="24"/>
        </w:rPr>
        <w:t xml:space="preserve">Proje </w:t>
      </w:r>
      <w:r w:rsidR="00B92F9E">
        <w:rPr>
          <w:i/>
          <w:szCs w:val="24"/>
        </w:rPr>
        <w:t xml:space="preserve">Gelişme </w:t>
      </w:r>
      <w:r>
        <w:rPr>
          <w:i/>
          <w:szCs w:val="24"/>
        </w:rPr>
        <w:t xml:space="preserve">Raporu ile proje kapsamında hazırlanan her türlü dokümanın </w:t>
      </w:r>
      <w:r w:rsidR="00B92F9E" w:rsidRPr="00B92F9E">
        <w:rPr>
          <w:iCs/>
          <w:szCs w:val="24"/>
        </w:rPr>
        <w:t>değerlendirilebilir hale gelmesi</w:t>
      </w:r>
      <w:r w:rsidR="00127CD3" w:rsidRPr="004332CE">
        <w:rPr>
          <w:szCs w:val="24"/>
        </w:rPr>
        <w:t xml:space="preserve"> </w:t>
      </w:r>
      <w:r w:rsidR="000E1764" w:rsidRPr="004332CE">
        <w:rPr>
          <w:szCs w:val="24"/>
        </w:rPr>
        <w:t xml:space="preserve">için </w:t>
      </w:r>
      <w:r w:rsidR="009474DA" w:rsidRPr="004332CE">
        <w:rPr>
          <w:szCs w:val="24"/>
        </w:rPr>
        <w:t>gerekli tashih, redaksiyon</w:t>
      </w:r>
      <w:r w:rsidR="00936D10">
        <w:rPr>
          <w:szCs w:val="24"/>
        </w:rPr>
        <w:t>,</w:t>
      </w:r>
      <w:r w:rsidR="009474DA" w:rsidRPr="004332CE">
        <w:rPr>
          <w:szCs w:val="24"/>
        </w:rPr>
        <w:t xml:space="preserve"> </w:t>
      </w:r>
      <w:r w:rsidR="00D07973" w:rsidRPr="004332CE">
        <w:rPr>
          <w:szCs w:val="24"/>
        </w:rPr>
        <w:t>sayfa düzeni</w:t>
      </w:r>
      <w:r w:rsidR="008F035B" w:rsidRPr="004332CE">
        <w:rPr>
          <w:szCs w:val="24"/>
        </w:rPr>
        <w:t xml:space="preserve"> (tasarım)</w:t>
      </w:r>
      <w:r w:rsidR="006B6546">
        <w:rPr>
          <w:szCs w:val="24"/>
        </w:rPr>
        <w:t xml:space="preserve">, </w:t>
      </w:r>
      <w:r w:rsidR="00936D10">
        <w:rPr>
          <w:szCs w:val="24"/>
        </w:rPr>
        <w:t xml:space="preserve">basım </w:t>
      </w:r>
      <w:r w:rsidR="00206E36" w:rsidRPr="004332CE">
        <w:rPr>
          <w:szCs w:val="24"/>
        </w:rPr>
        <w:t>v</w:t>
      </w:r>
      <w:r w:rsidR="008A0BE6" w:rsidRPr="004332CE">
        <w:rPr>
          <w:szCs w:val="24"/>
        </w:rPr>
        <w:t xml:space="preserve">b. </w:t>
      </w:r>
      <w:r w:rsidR="009474DA" w:rsidRPr="004332CE">
        <w:rPr>
          <w:szCs w:val="24"/>
        </w:rPr>
        <w:t>çalışmaları</w:t>
      </w:r>
      <w:r w:rsidR="008A0BE6" w:rsidRPr="004332CE">
        <w:rPr>
          <w:szCs w:val="24"/>
        </w:rPr>
        <w:t>n</w:t>
      </w:r>
      <w:r w:rsidR="009474DA" w:rsidRPr="004332CE">
        <w:rPr>
          <w:szCs w:val="24"/>
        </w:rPr>
        <w:t xml:space="preserve"> yapıl</w:t>
      </w:r>
      <w:r w:rsidR="000E1764" w:rsidRPr="004332CE">
        <w:rPr>
          <w:szCs w:val="24"/>
        </w:rPr>
        <w:t>masından</w:t>
      </w:r>
      <w:r w:rsidR="0090770D" w:rsidRPr="004332CE">
        <w:rPr>
          <w:szCs w:val="24"/>
        </w:rPr>
        <w:t xml:space="preserve"> </w:t>
      </w:r>
      <w:r w:rsidR="009474DA" w:rsidRPr="004332CE">
        <w:rPr>
          <w:i/>
          <w:szCs w:val="24"/>
        </w:rPr>
        <w:t>Yüklenici</w:t>
      </w:r>
      <w:r w:rsidR="009474DA" w:rsidRPr="004332CE">
        <w:rPr>
          <w:szCs w:val="24"/>
        </w:rPr>
        <w:t xml:space="preserve"> sorumludur.</w:t>
      </w:r>
    </w:p>
    <w:p w14:paraId="5FBB8A60" w14:textId="07C9001A" w:rsidR="003D2518" w:rsidRDefault="003D2518" w:rsidP="00432A01">
      <w:pPr>
        <w:shd w:val="clear" w:color="auto" w:fill="FFFFFF"/>
        <w:jc w:val="both"/>
        <w:rPr>
          <w:szCs w:val="24"/>
        </w:rPr>
      </w:pPr>
    </w:p>
    <w:p w14:paraId="45159686" w14:textId="4646895B" w:rsidR="003D2518" w:rsidRPr="003D2518" w:rsidRDefault="003D2518" w:rsidP="00432A01">
      <w:pPr>
        <w:shd w:val="clear" w:color="auto" w:fill="FFFFFF"/>
        <w:jc w:val="both"/>
        <w:rPr>
          <w:iCs/>
          <w:szCs w:val="24"/>
        </w:rPr>
      </w:pPr>
      <w:r w:rsidRPr="003D2518">
        <w:rPr>
          <w:b/>
          <w:szCs w:val="24"/>
        </w:rPr>
        <w:t>34.3.</w:t>
      </w:r>
      <w:r>
        <w:rPr>
          <w:szCs w:val="24"/>
        </w:rPr>
        <w:t xml:space="preserve"> </w:t>
      </w:r>
      <w:r w:rsidRPr="003D2518">
        <w:rPr>
          <w:iCs/>
          <w:szCs w:val="24"/>
        </w:rPr>
        <w:t>Sosyal İçerme Eğitim Programı Modülü, eğitici kitapçığı</w:t>
      </w:r>
      <w:r w:rsidR="00F86FB1">
        <w:rPr>
          <w:iCs/>
          <w:szCs w:val="24"/>
        </w:rPr>
        <w:t>, ölçme-değerlendirme materyallerinin</w:t>
      </w:r>
      <w:r w:rsidRPr="003D2518">
        <w:rPr>
          <w:iCs/>
          <w:szCs w:val="24"/>
        </w:rPr>
        <w:t xml:space="preserve"> ve yan materyallerinin elektronik versiyonları ve örnek baskıları İdare tarafından teslim edilecektir. İdare tarafından belirlenen sayıya ve basım niteliklerine göre Yüklenic</w:t>
      </w:r>
      <w:r>
        <w:rPr>
          <w:iCs/>
          <w:szCs w:val="24"/>
        </w:rPr>
        <w:t>i basımı gerçekleştirerek</w:t>
      </w:r>
      <w:r w:rsidRPr="003D2518">
        <w:rPr>
          <w:iCs/>
          <w:szCs w:val="24"/>
        </w:rPr>
        <w:t xml:space="preserve"> İdarenin kabul ve onayından sonra dağıtımı y</w:t>
      </w:r>
      <w:r>
        <w:rPr>
          <w:iCs/>
          <w:szCs w:val="24"/>
        </w:rPr>
        <w:t>apmaktan sorumludur.</w:t>
      </w:r>
    </w:p>
    <w:p w14:paraId="55A14552" w14:textId="77777777" w:rsidR="00F25FC2" w:rsidRPr="004332CE" w:rsidRDefault="00F25FC2" w:rsidP="00432A01">
      <w:pPr>
        <w:shd w:val="clear" w:color="auto" w:fill="FFFFFF"/>
        <w:jc w:val="both"/>
        <w:rPr>
          <w:szCs w:val="24"/>
        </w:rPr>
      </w:pPr>
    </w:p>
    <w:p w14:paraId="26ED2C76" w14:textId="35EDC2C7" w:rsidR="00206E36" w:rsidRPr="004332CE" w:rsidRDefault="00206E36" w:rsidP="00432A01">
      <w:pPr>
        <w:shd w:val="clear" w:color="auto" w:fill="FFFFFF"/>
        <w:jc w:val="both"/>
        <w:rPr>
          <w:b/>
          <w:szCs w:val="24"/>
        </w:rPr>
      </w:pPr>
      <w:r w:rsidRPr="004332CE">
        <w:rPr>
          <w:b/>
          <w:szCs w:val="24"/>
        </w:rPr>
        <w:t xml:space="preserve">Madde </w:t>
      </w:r>
      <w:r w:rsidR="00CE42BF">
        <w:rPr>
          <w:b/>
          <w:szCs w:val="24"/>
        </w:rPr>
        <w:t>3</w:t>
      </w:r>
      <w:r w:rsidR="004F7B68">
        <w:rPr>
          <w:b/>
          <w:szCs w:val="24"/>
        </w:rPr>
        <w:t>5</w:t>
      </w:r>
      <w:r w:rsidRPr="004332CE">
        <w:rPr>
          <w:b/>
          <w:szCs w:val="24"/>
        </w:rPr>
        <w:t xml:space="preserve">- Garanti </w:t>
      </w:r>
      <w:r w:rsidR="00CE42BF">
        <w:rPr>
          <w:b/>
          <w:szCs w:val="24"/>
        </w:rPr>
        <w:t xml:space="preserve">Süresi ve </w:t>
      </w:r>
      <w:r w:rsidRPr="004332CE">
        <w:rPr>
          <w:b/>
          <w:szCs w:val="24"/>
        </w:rPr>
        <w:t>Şartları</w:t>
      </w:r>
    </w:p>
    <w:p w14:paraId="73CF8441" w14:textId="77777777" w:rsidR="00F25FC2" w:rsidRPr="004332CE" w:rsidRDefault="00F25FC2" w:rsidP="00432A01">
      <w:pPr>
        <w:shd w:val="clear" w:color="auto" w:fill="FFFFFF"/>
        <w:jc w:val="both"/>
        <w:rPr>
          <w:b/>
          <w:szCs w:val="24"/>
        </w:rPr>
      </w:pPr>
    </w:p>
    <w:p w14:paraId="7B11A633" w14:textId="768DCB81" w:rsidR="00206E36" w:rsidRDefault="00E2619D" w:rsidP="00432A01">
      <w:pPr>
        <w:shd w:val="clear" w:color="auto" w:fill="FFFFFF"/>
        <w:jc w:val="both"/>
        <w:rPr>
          <w:szCs w:val="24"/>
        </w:rPr>
      </w:pPr>
      <w:r w:rsidRPr="004332CE">
        <w:rPr>
          <w:szCs w:val="24"/>
        </w:rPr>
        <w:t xml:space="preserve">Bu </w:t>
      </w:r>
      <w:r w:rsidR="00477260">
        <w:rPr>
          <w:szCs w:val="24"/>
        </w:rPr>
        <w:t>projenin</w:t>
      </w:r>
      <w:r w:rsidRPr="004332CE">
        <w:rPr>
          <w:szCs w:val="24"/>
        </w:rPr>
        <w:t xml:space="preserve"> veri tutarlı</w:t>
      </w:r>
      <w:r w:rsidR="00AB1C6B" w:rsidRPr="004332CE">
        <w:rPr>
          <w:szCs w:val="24"/>
        </w:rPr>
        <w:t>lı</w:t>
      </w:r>
      <w:r w:rsidRPr="004332CE">
        <w:rPr>
          <w:szCs w:val="24"/>
        </w:rPr>
        <w:t>ğında, raporlarında ve tesl</w:t>
      </w:r>
      <w:r w:rsidR="00AB1C6B" w:rsidRPr="004332CE">
        <w:rPr>
          <w:szCs w:val="24"/>
        </w:rPr>
        <w:t>im edilen diğer benzeri evrakta</w:t>
      </w:r>
      <w:r w:rsidR="00206E36" w:rsidRPr="004332CE">
        <w:rPr>
          <w:szCs w:val="24"/>
        </w:rPr>
        <w:t xml:space="preserve"> </w:t>
      </w:r>
      <w:r w:rsidRPr="004332CE">
        <w:rPr>
          <w:szCs w:val="24"/>
        </w:rPr>
        <w:t xml:space="preserve">sonradan tespit edilen kusurlar için </w:t>
      </w:r>
      <w:r w:rsidRPr="004332CE">
        <w:rPr>
          <w:i/>
          <w:szCs w:val="24"/>
        </w:rPr>
        <w:t>İdare</w:t>
      </w:r>
      <w:r w:rsidRPr="004332CE">
        <w:rPr>
          <w:szCs w:val="24"/>
        </w:rPr>
        <w:t>nin</w:t>
      </w:r>
      <w:r w:rsidR="00206E36" w:rsidRPr="004332CE">
        <w:rPr>
          <w:szCs w:val="24"/>
        </w:rPr>
        <w:t xml:space="preserve"> itiraz etme süresi </w:t>
      </w:r>
      <w:r w:rsidR="0023664F">
        <w:rPr>
          <w:szCs w:val="24"/>
        </w:rPr>
        <w:t>6 (</w:t>
      </w:r>
      <w:r w:rsidR="00206E36" w:rsidRPr="004332CE">
        <w:rPr>
          <w:szCs w:val="24"/>
        </w:rPr>
        <w:t>altı</w:t>
      </w:r>
      <w:r w:rsidR="0023664F">
        <w:rPr>
          <w:szCs w:val="24"/>
        </w:rPr>
        <w:t>)</w:t>
      </w:r>
      <w:r w:rsidR="00206E36" w:rsidRPr="004332CE">
        <w:rPr>
          <w:szCs w:val="24"/>
        </w:rPr>
        <w:t xml:space="preserve"> ay olarak belirlenmiştir. </w:t>
      </w:r>
      <w:r w:rsidR="00206E36" w:rsidRPr="004332CE">
        <w:rPr>
          <w:i/>
          <w:szCs w:val="24"/>
        </w:rPr>
        <w:t xml:space="preserve">İdare </w:t>
      </w:r>
      <w:r w:rsidR="00BC7582" w:rsidRPr="004332CE">
        <w:rPr>
          <w:szCs w:val="24"/>
        </w:rPr>
        <w:t>mezkûr</w:t>
      </w:r>
      <w:r w:rsidR="00206E36" w:rsidRPr="004332CE">
        <w:rPr>
          <w:szCs w:val="24"/>
        </w:rPr>
        <w:t xml:space="preserve"> işleri kabul ettikten sonraki altı a</w:t>
      </w:r>
      <w:r w:rsidR="00AB1C6B" w:rsidRPr="004332CE">
        <w:rPr>
          <w:szCs w:val="24"/>
        </w:rPr>
        <w:t>y içerisinde bu işlerde kusur</w:t>
      </w:r>
      <w:r w:rsidR="00206E36" w:rsidRPr="004332CE">
        <w:rPr>
          <w:szCs w:val="24"/>
        </w:rPr>
        <w:t xml:space="preserve"> tespit eder ise </w:t>
      </w:r>
      <w:r w:rsidR="00206E36" w:rsidRPr="004332CE">
        <w:rPr>
          <w:i/>
          <w:szCs w:val="24"/>
        </w:rPr>
        <w:t>Yüklenici</w:t>
      </w:r>
      <w:r w:rsidR="00206E36" w:rsidRPr="004332CE">
        <w:rPr>
          <w:szCs w:val="24"/>
        </w:rPr>
        <w:t xml:space="preserve"> bu kusu</w:t>
      </w:r>
      <w:r w:rsidR="00CA0793" w:rsidRPr="004332CE">
        <w:rPr>
          <w:szCs w:val="24"/>
        </w:rPr>
        <w:t>rları düzeltmekle mükelleftir. T</w:t>
      </w:r>
      <w:r w:rsidR="00206E36" w:rsidRPr="004332CE">
        <w:rPr>
          <w:szCs w:val="24"/>
        </w:rPr>
        <w:t>eminat mektubu</w:t>
      </w:r>
      <w:r w:rsidR="00AB1C6B" w:rsidRPr="004332CE">
        <w:rPr>
          <w:szCs w:val="24"/>
        </w:rPr>
        <w:t xml:space="preserve"> (</w:t>
      </w:r>
      <w:r w:rsidR="00206E36" w:rsidRPr="004332CE">
        <w:rPr>
          <w:szCs w:val="24"/>
        </w:rPr>
        <w:t>varsa ek teminat mektupları</w:t>
      </w:r>
      <w:r w:rsidR="00AB1C6B" w:rsidRPr="004332CE">
        <w:rPr>
          <w:szCs w:val="24"/>
        </w:rPr>
        <w:t>)</w:t>
      </w:r>
      <w:r w:rsidR="00206E36" w:rsidRPr="004332CE">
        <w:rPr>
          <w:szCs w:val="24"/>
        </w:rPr>
        <w:t xml:space="preserve"> </w:t>
      </w:r>
      <w:r w:rsidR="00311AFC" w:rsidRPr="004332CE">
        <w:rPr>
          <w:szCs w:val="24"/>
        </w:rPr>
        <w:t>altı aylık garanti süres</w:t>
      </w:r>
      <w:r w:rsidR="00CA0793" w:rsidRPr="004332CE">
        <w:rPr>
          <w:szCs w:val="24"/>
        </w:rPr>
        <w:t xml:space="preserve">inin bitiminde bu Sözleşmenin </w:t>
      </w:r>
      <w:r w:rsidR="00717926">
        <w:rPr>
          <w:szCs w:val="24"/>
        </w:rPr>
        <w:t>13.3</w:t>
      </w:r>
      <w:r w:rsidR="00311AFC" w:rsidRPr="004332CE">
        <w:rPr>
          <w:szCs w:val="24"/>
        </w:rPr>
        <w:t xml:space="preserve"> maddesine göre iade edilir. </w:t>
      </w:r>
    </w:p>
    <w:p w14:paraId="6F21E4A4" w14:textId="77777777" w:rsidR="007E5FAE" w:rsidRDefault="007E5FAE" w:rsidP="00432A01">
      <w:pPr>
        <w:shd w:val="clear" w:color="auto" w:fill="FFFFFF"/>
        <w:jc w:val="both"/>
        <w:rPr>
          <w:szCs w:val="24"/>
        </w:rPr>
      </w:pPr>
    </w:p>
    <w:p w14:paraId="024D59FF" w14:textId="50D4010F" w:rsidR="007F7739" w:rsidRPr="004332CE" w:rsidRDefault="004B253E" w:rsidP="00432A01">
      <w:pPr>
        <w:shd w:val="clear" w:color="auto" w:fill="FFFFFF"/>
        <w:jc w:val="both"/>
        <w:rPr>
          <w:b/>
          <w:szCs w:val="24"/>
        </w:rPr>
      </w:pPr>
      <w:r w:rsidRPr="004332CE">
        <w:rPr>
          <w:b/>
          <w:szCs w:val="24"/>
        </w:rPr>
        <w:t xml:space="preserve">Madde </w:t>
      </w:r>
      <w:r w:rsidR="00CE42BF">
        <w:rPr>
          <w:b/>
          <w:szCs w:val="24"/>
        </w:rPr>
        <w:t>3</w:t>
      </w:r>
      <w:r w:rsidR="004F7B68">
        <w:rPr>
          <w:b/>
          <w:szCs w:val="24"/>
        </w:rPr>
        <w:t>6</w:t>
      </w:r>
      <w:r w:rsidR="00154362" w:rsidRPr="004332CE">
        <w:rPr>
          <w:b/>
          <w:szCs w:val="24"/>
        </w:rPr>
        <w:t xml:space="preserve">- </w:t>
      </w:r>
      <w:r w:rsidR="00EC5CDC" w:rsidRPr="004332CE">
        <w:rPr>
          <w:b/>
          <w:szCs w:val="24"/>
        </w:rPr>
        <w:t>Hüküm Bulunmayan Haller</w:t>
      </w:r>
    </w:p>
    <w:p w14:paraId="6C824D32" w14:textId="77777777" w:rsidR="00D07973" w:rsidRPr="004332CE" w:rsidRDefault="00D07973" w:rsidP="00432A01">
      <w:pPr>
        <w:shd w:val="clear" w:color="auto" w:fill="FFFFFF"/>
        <w:jc w:val="both"/>
        <w:rPr>
          <w:b/>
          <w:szCs w:val="24"/>
        </w:rPr>
      </w:pPr>
    </w:p>
    <w:p w14:paraId="12028D15" w14:textId="1959C284" w:rsidR="00CE42BF" w:rsidRPr="002F7FEC" w:rsidRDefault="00CE42BF" w:rsidP="00CE42BF">
      <w:pPr>
        <w:jc w:val="both"/>
        <w:rPr>
          <w:color w:val="000000"/>
        </w:rPr>
      </w:pPr>
      <w:r w:rsidRPr="002F7FEC">
        <w:rPr>
          <w:color w:val="000000"/>
        </w:rPr>
        <w:t xml:space="preserve">Bu sözleşme ve eklerinde hüküm bulunmayan hallerde, 4734 </w:t>
      </w:r>
      <w:r w:rsidR="00580C78">
        <w:rPr>
          <w:color w:val="000000"/>
        </w:rPr>
        <w:t>s</w:t>
      </w:r>
      <w:r w:rsidRPr="002F7FEC">
        <w:rPr>
          <w:color w:val="000000"/>
        </w:rPr>
        <w:t xml:space="preserve">ayılı Kamu İhale Kanununun 3’üncü maddesinin (f) bendi çerçevesinde alınan 08.01.2020 Tarih ve 31002 </w:t>
      </w:r>
      <w:r w:rsidR="00580C78">
        <w:rPr>
          <w:color w:val="000000"/>
        </w:rPr>
        <w:t>s</w:t>
      </w:r>
      <w:r w:rsidRPr="002F7FEC">
        <w:rPr>
          <w:color w:val="000000"/>
        </w:rPr>
        <w:t xml:space="preserve">ayılı Cumhurbaşkanlığı Kararnamesi Eki’ndeki Aile, Çalışma ve Sosyal Hizmetler Bakanlığı Tarafından 4734 </w:t>
      </w:r>
      <w:r w:rsidR="00580C78">
        <w:rPr>
          <w:color w:val="000000"/>
        </w:rPr>
        <w:t>s</w:t>
      </w:r>
      <w:r w:rsidRPr="002F7FEC">
        <w:rPr>
          <w:color w:val="000000"/>
        </w:rPr>
        <w:t xml:space="preserve">ayılı Kamu İhale Kanununun 3. Maddesinin (f) Bendi Kapsamında Yapılacak </w:t>
      </w:r>
      <w:r w:rsidRPr="002F7FEC">
        <w:rPr>
          <w:color w:val="000000"/>
        </w:rPr>
        <w:lastRenderedPageBreak/>
        <w:t>İhalelere İlişkin Usul ve Esaslar, burada da hüküm bulunmaması halinde ise 4734 ve 4735 sayılı Kanun hükümlerine göre hareket edilir.</w:t>
      </w:r>
    </w:p>
    <w:p w14:paraId="066E5D75" w14:textId="77777777" w:rsidR="007858DD" w:rsidRDefault="007858DD" w:rsidP="00432A01">
      <w:pPr>
        <w:shd w:val="clear" w:color="auto" w:fill="FFFFFF"/>
        <w:jc w:val="both"/>
        <w:rPr>
          <w:szCs w:val="24"/>
        </w:rPr>
      </w:pPr>
    </w:p>
    <w:p w14:paraId="53041011" w14:textId="1D00666E" w:rsidR="007F7739" w:rsidRPr="004332CE" w:rsidRDefault="0016051E" w:rsidP="00432A01">
      <w:pPr>
        <w:shd w:val="clear" w:color="auto" w:fill="FFFFFF"/>
        <w:jc w:val="both"/>
        <w:rPr>
          <w:b/>
          <w:szCs w:val="24"/>
        </w:rPr>
      </w:pPr>
      <w:r w:rsidRPr="004332CE">
        <w:rPr>
          <w:b/>
          <w:szCs w:val="24"/>
        </w:rPr>
        <w:t>Mad</w:t>
      </w:r>
      <w:r w:rsidR="004B253E" w:rsidRPr="004332CE">
        <w:rPr>
          <w:b/>
          <w:szCs w:val="24"/>
        </w:rPr>
        <w:t xml:space="preserve">de </w:t>
      </w:r>
      <w:r w:rsidR="00CE42BF">
        <w:rPr>
          <w:b/>
          <w:szCs w:val="24"/>
        </w:rPr>
        <w:t>3</w:t>
      </w:r>
      <w:r w:rsidR="004F7B68">
        <w:rPr>
          <w:b/>
          <w:szCs w:val="24"/>
        </w:rPr>
        <w:t>7</w:t>
      </w:r>
      <w:r w:rsidR="00154362" w:rsidRPr="004332CE">
        <w:rPr>
          <w:b/>
          <w:szCs w:val="24"/>
        </w:rPr>
        <w:t xml:space="preserve">- </w:t>
      </w:r>
      <w:r w:rsidR="00EC5CDC" w:rsidRPr="004332CE">
        <w:rPr>
          <w:b/>
          <w:szCs w:val="24"/>
        </w:rPr>
        <w:t>Anlaşmazlıkların Çözümü</w:t>
      </w:r>
    </w:p>
    <w:p w14:paraId="5DE94FB7" w14:textId="77777777" w:rsidR="00F25FC2" w:rsidRPr="004332CE" w:rsidRDefault="00F25FC2" w:rsidP="00432A01">
      <w:pPr>
        <w:shd w:val="clear" w:color="auto" w:fill="FFFFFF"/>
        <w:jc w:val="both"/>
        <w:rPr>
          <w:b/>
          <w:szCs w:val="24"/>
        </w:rPr>
      </w:pPr>
    </w:p>
    <w:p w14:paraId="040DCAC2" w14:textId="0F15B0BB" w:rsidR="00CE42BF" w:rsidRPr="002F7FEC" w:rsidRDefault="00CE42BF" w:rsidP="00CE42BF">
      <w:pPr>
        <w:jc w:val="both"/>
        <w:rPr>
          <w:color w:val="000000"/>
        </w:rPr>
      </w:pPr>
      <w:r w:rsidRPr="00973DAA">
        <w:rPr>
          <w:color w:val="000000"/>
        </w:rPr>
        <w:t>Bu sözleşme ve eklerinin uygulanmasından doğabilecek her türlü anlaşmazlığın ve uyuşmazlığın çözümünde öncelikle dostane alternatif çözüm yollarına gidilir. İdare ve Yüklenicinin belirleyeceği en az ikişer kişiden oluşan Sulh Komisyonu kurularak anlaşmazlık veya uyuşmazlık çözümlenir. Sulh Komisyonun</w:t>
      </w:r>
      <w:r w:rsidR="00DD7A2B">
        <w:rPr>
          <w:color w:val="000000"/>
        </w:rPr>
        <w:t>un</w:t>
      </w:r>
      <w:r w:rsidRPr="00973DAA">
        <w:rPr>
          <w:color w:val="000000"/>
        </w:rPr>
        <w:t xml:space="preserve"> çözümleyemediği durumlar için Ankara Mahkemeleri ve İcra Daireleri yetkilidir.</w:t>
      </w:r>
    </w:p>
    <w:p w14:paraId="6024CA83" w14:textId="77777777" w:rsidR="007C6D18" w:rsidRPr="004332CE" w:rsidRDefault="007C6D18" w:rsidP="00432A01">
      <w:pPr>
        <w:shd w:val="clear" w:color="auto" w:fill="FFFFFF"/>
        <w:jc w:val="both"/>
        <w:rPr>
          <w:szCs w:val="24"/>
        </w:rPr>
      </w:pPr>
    </w:p>
    <w:p w14:paraId="7E79DF39" w14:textId="4B80FB4A" w:rsidR="007C6D18" w:rsidRPr="004332CE" w:rsidRDefault="007C6D18" w:rsidP="00432A01">
      <w:pPr>
        <w:shd w:val="clear" w:color="auto" w:fill="FFFFFF"/>
        <w:jc w:val="both"/>
        <w:rPr>
          <w:b/>
          <w:szCs w:val="24"/>
        </w:rPr>
      </w:pPr>
      <w:r w:rsidRPr="004332CE">
        <w:rPr>
          <w:b/>
          <w:szCs w:val="24"/>
        </w:rPr>
        <w:t xml:space="preserve">Madde </w:t>
      </w:r>
      <w:r w:rsidR="00CE42BF">
        <w:rPr>
          <w:b/>
          <w:szCs w:val="24"/>
        </w:rPr>
        <w:t>3</w:t>
      </w:r>
      <w:r w:rsidR="004F7B68">
        <w:rPr>
          <w:b/>
          <w:szCs w:val="24"/>
        </w:rPr>
        <w:t>8</w:t>
      </w:r>
      <w:r w:rsidRPr="004332CE">
        <w:rPr>
          <w:b/>
          <w:szCs w:val="24"/>
        </w:rPr>
        <w:t>- Elektronik Kayıtların Geçerliliği</w:t>
      </w:r>
    </w:p>
    <w:p w14:paraId="24759388" w14:textId="77777777" w:rsidR="00F25FC2" w:rsidRPr="004332CE" w:rsidRDefault="00F25FC2" w:rsidP="00432A01">
      <w:pPr>
        <w:shd w:val="clear" w:color="auto" w:fill="FFFFFF"/>
        <w:jc w:val="both"/>
        <w:rPr>
          <w:b/>
          <w:szCs w:val="24"/>
        </w:rPr>
      </w:pPr>
    </w:p>
    <w:p w14:paraId="193BE22E" w14:textId="46A828DC" w:rsidR="00CE42BF" w:rsidRDefault="00CE42BF" w:rsidP="00432A01">
      <w:pPr>
        <w:shd w:val="clear" w:color="auto" w:fill="FFFFFF"/>
        <w:jc w:val="both"/>
        <w:rPr>
          <w:b/>
          <w:color w:val="000000"/>
        </w:rPr>
      </w:pPr>
      <w:r w:rsidRPr="00EC03F3">
        <w:rPr>
          <w:b/>
          <w:color w:val="000000"/>
        </w:rPr>
        <w:t>3</w:t>
      </w:r>
      <w:r w:rsidR="004F7B68">
        <w:rPr>
          <w:b/>
          <w:color w:val="000000"/>
        </w:rPr>
        <w:t>8</w:t>
      </w:r>
      <w:r w:rsidRPr="00EC03F3">
        <w:rPr>
          <w:b/>
          <w:color w:val="000000"/>
        </w:rPr>
        <w:t>.1.</w:t>
      </w:r>
      <w:r>
        <w:rPr>
          <w:color w:val="000000"/>
        </w:rPr>
        <w:t xml:space="preserve"> </w:t>
      </w:r>
      <w:r w:rsidRPr="002F7FEC">
        <w:rPr>
          <w:color w:val="000000"/>
        </w:rPr>
        <w:t>7201 sayılı Tebligat Kanunu’nun elektronik posta hakkındaki 7/a maddesi uygulanacaktır</w:t>
      </w:r>
      <w:r w:rsidRPr="002F7FEC">
        <w:rPr>
          <w:b/>
          <w:color w:val="000000"/>
        </w:rPr>
        <w:t xml:space="preserve">. </w:t>
      </w:r>
    </w:p>
    <w:p w14:paraId="1BB25A26" w14:textId="77777777" w:rsidR="00EC03F3" w:rsidRDefault="00EC03F3" w:rsidP="00432A01">
      <w:pPr>
        <w:shd w:val="clear" w:color="auto" w:fill="FFFFFF"/>
        <w:jc w:val="both"/>
        <w:rPr>
          <w:b/>
          <w:color w:val="000000"/>
        </w:rPr>
      </w:pPr>
    </w:p>
    <w:p w14:paraId="4DA98BC4" w14:textId="215A78C4" w:rsidR="004332CE" w:rsidRDefault="00CE42BF" w:rsidP="00432A01">
      <w:pPr>
        <w:shd w:val="clear" w:color="auto" w:fill="FFFFFF"/>
        <w:jc w:val="both"/>
        <w:rPr>
          <w:szCs w:val="24"/>
        </w:rPr>
      </w:pPr>
      <w:r w:rsidRPr="00EC03F3">
        <w:rPr>
          <w:b/>
          <w:szCs w:val="24"/>
        </w:rPr>
        <w:t>3</w:t>
      </w:r>
      <w:r w:rsidR="004F7B68">
        <w:rPr>
          <w:b/>
          <w:szCs w:val="24"/>
        </w:rPr>
        <w:t>8</w:t>
      </w:r>
      <w:r w:rsidRPr="00EC03F3">
        <w:rPr>
          <w:b/>
          <w:szCs w:val="24"/>
        </w:rPr>
        <w:t>.2.</w:t>
      </w:r>
      <w:r>
        <w:rPr>
          <w:szCs w:val="24"/>
        </w:rPr>
        <w:t xml:space="preserve"> </w:t>
      </w:r>
      <w:r w:rsidR="004332CE" w:rsidRPr="004332CE">
        <w:rPr>
          <w:szCs w:val="24"/>
        </w:rPr>
        <w:t xml:space="preserve">Taraflar arasında ve tarafların yetkililerince yapılan e-posta, anlık mesaj ve faks gibi elektronik yazışma kayıtları ile yapılan tebligatlar aksi ispatlanana kadar geçerli sayılacaktır. </w:t>
      </w:r>
    </w:p>
    <w:p w14:paraId="26D7CD86" w14:textId="77777777" w:rsidR="00717926" w:rsidRDefault="00717926" w:rsidP="00432A01">
      <w:pPr>
        <w:shd w:val="clear" w:color="auto" w:fill="FFFFFF"/>
        <w:jc w:val="both"/>
        <w:rPr>
          <w:szCs w:val="24"/>
        </w:rPr>
      </w:pPr>
    </w:p>
    <w:p w14:paraId="7C63C35A" w14:textId="77777777" w:rsidR="00B74534" w:rsidRPr="004332CE" w:rsidRDefault="00B74534" w:rsidP="00432A01">
      <w:pPr>
        <w:shd w:val="clear" w:color="auto" w:fill="FFFFFF"/>
        <w:jc w:val="both"/>
        <w:rPr>
          <w:szCs w:val="24"/>
        </w:rPr>
      </w:pPr>
    </w:p>
    <w:p w14:paraId="1A4A5C24" w14:textId="4FC5E2F7" w:rsidR="007F7739" w:rsidRPr="004332CE" w:rsidRDefault="004B253E" w:rsidP="00432A01">
      <w:pPr>
        <w:shd w:val="clear" w:color="auto" w:fill="FFFFFF"/>
        <w:jc w:val="both"/>
        <w:rPr>
          <w:b/>
          <w:szCs w:val="24"/>
        </w:rPr>
      </w:pPr>
      <w:r w:rsidRPr="004332CE">
        <w:rPr>
          <w:b/>
          <w:szCs w:val="24"/>
        </w:rPr>
        <w:t xml:space="preserve">Madde </w:t>
      </w:r>
      <w:r w:rsidR="00EC03F3">
        <w:rPr>
          <w:b/>
          <w:szCs w:val="24"/>
        </w:rPr>
        <w:t>3</w:t>
      </w:r>
      <w:r w:rsidR="004F7B68">
        <w:rPr>
          <w:b/>
          <w:szCs w:val="24"/>
        </w:rPr>
        <w:t>9</w:t>
      </w:r>
      <w:r w:rsidR="00154362" w:rsidRPr="004332CE">
        <w:rPr>
          <w:b/>
          <w:szCs w:val="24"/>
        </w:rPr>
        <w:t xml:space="preserve">- </w:t>
      </w:r>
      <w:r w:rsidR="00EC5CDC" w:rsidRPr="004332CE">
        <w:rPr>
          <w:b/>
          <w:szCs w:val="24"/>
        </w:rPr>
        <w:t>Yürürlük</w:t>
      </w:r>
    </w:p>
    <w:p w14:paraId="31BDA214" w14:textId="77777777" w:rsidR="00F25FC2" w:rsidRPr="004332CE" w:rsidRDefault="00F25FC2" w:rsidP="00432A01">
      <w:pPr>
        <w:shd w:val="clear" w:color="auto" w:fill="FFFFFF"/>
        <w:jc w:val="both"/>
        <w:rPr>
          <w:b/>
          <w:szCs w:val="24"/>
        </w:rPr>
      </w:pPr>
    </w:p>
    <w:p w14:paraId="52FF9A4D" w14:textId="307FCA20" w:rsidR="00C7406B" w:rsidRDefault="00963E84" w:rsidP="00432A01">
      <w:pPr>
        <w:shd w:val="clear" w:color="auto" w:fill="FFFFFF"/>
        <w:ind w:firstLine="11"/>
        <w:jc w:val="both"/>
        <w:rPr>
          <w:szCs w:val="24"/>
        </w:rPr>
      </w:pPr>
      <w:r w:rsidRPr="004332CE">
        <w:rPr>
          <w:szCs w:val="24"/>
        </w:rPr>
        <w:t>Bu sözleşme</w:t>
      </w:r>
      <w:r w:rsidR="003A27C0" w:rsidRPr="004332CE">
        <w:rPr>
          <w:szCs w:val="24"/>
        </w:rPr>
        <w:t>,</w:t>
      </w:r>
      <w:r w:rsidRPr="004332CE">
        <w:rPr>
          <w:szCs w:val="24"/>
        </w:rPr>
        <w:t xml:space="preserve"> taraflarca imzalandığı</w:t>
      </w:r>
      <w:r w:rsidR="00EC5CDC" w:rsidRPr="004332CE">
        <w:rPr>
          <w:szCs w:val="24"/>
        </w:rPr>
        <w:t xml:space="preserve"> </w:t>
      </w:r>
      <w:r w:rsidRPr="004332CE">
        <w:rPr>
          <w:szCs w:val="24"/>
        </w:rPr>
        <w:t>tarihte yürür</w:t>
      </w:r>
      <w:r w:rsidRPr="002422AE">
        <w:rPr>
          <w:szCs w:val="24"/>
        </w:rPr>
        <w:t xml:space="preserve">lüğe girer. </w:t>
      </w:r>
      <w:r w:rsidR="004A3B5F" w:rsidRPr="002422AE">
        <w:rPr>
          <w:szCs w:val="24"/>
        </w:rPr>
        <w:t>S</w:t>
      </w:r>
      <w:r w:rsidRPr="002422AE">
        <w:rPr>
          <w:szCs w:val="24"/>
        </w:rPr>
        <w:t xml:space="preserve">özleşme </w:t>
      </w:r>
      <w:r w:rsidR="00CE42BF">
        <w:rPr>
          <w:szCs w:val="24"/>
        </w:rPr>
        <w:t xml:space="preserve"> </w:t>
      </w:r>
      <w:r w:rsidR="00EC03F3">
        <w:rPr>
          <w:szCs w:val="24"/>
        </w:rPr>
        <w:t>3</w:t>
      </w:r>
      <w:r w:rsidR="004F7B68">
        <w:rPr>
          <w:szCs w:val="24"/>
        </w:rPr>
        <w:t>9</w:t>
      </w:r>
      <w:r w:rsidR="00EC03F3">
        <w:rPr>
          <w:szCs w:val="24"/>
        </w:rPr>
        <w:t xml:space="preserve"> (otuz</w:t>
      </w:r>
      <w:r w:rsidR="004F7B68">
        <w:rPr>
          <w:szCs w:val="24"/>
        </w:rPr>
        <w:t>dokuz</w:t>
      </w:r>
      <w:r w:rsidR="00EC03F3">
        <w:rPr>
          <w:szCs w:val="24"/>
        </w:rPr>
        <w:t>)</w:t>
      </w:r>
      <w:r w:rsidRPr="002422AE">
        <w:rPr>
          <w:szCs w:val="24"/>
        </w:rPr>
        <w:t xml:space="preserve"> maddeden</w:t>
      </w:r>
      <w:r w:rsidR="007C6D18" w:rsidRPr="002422AE">
        <w:rPr>
          <w:szCs w:val="24"/>
        </w:rPr>
        <w:t xml:space="preserve"> ve </w:t>
      </w:r>
      <w:r w:rsidR="00CE42BF">
        <w:rPr>
          <w:szCs w:val="24"/>
        </w:rPr>
        <w:t xml:space="preserve"> </w:t>
      </w:r>
      <w:r w:rsidR="00EC03F3">
        <w:rPr>
          <w:szCs w:val="24"/>
        </w:rPr>
        <w:t>1</w:t>
      </w:r>
      <w:r w:rsidR="00500854">
        <w:rPr>
          <w:szCs w:val="24"/>
        </w:rPr>
        <w:t>2</w:t>
      </w:r>
      <w:r w:rsidR="00EC03F3">
        <w:rPr>
          <w:szCs w:val="24"/>
        </w:rPr>
        <w:t xml:space="preserve"> (on</w:t>
      </w:r>
      <w:r w:rsidR="00500854">
        <w:rPr>
          <w:szCs w:val="24"/>
        </w:rPr>
        <w:t>iki</w:t>
      </w:r>
      <w:r w:rsidR="00CE42BF">
        <w:rPr>
          <w:szCs w:val="24"/>
        </w:rPr>
        <w:t>)</w:t>
      </w:r>
      <w:r w:rsidR="007C6D18" w:rsidRPr="002422AE">
        <w:rPr>
          <w:szCs w:val="24"/>
        </w:rPr>
        <w:t xml:space="preserve"> sayfadan</w:t>
      </w:r>
      <w:r w:rsidRPr="004332CE">
        <w:rPr>
          <w:szCs w:val="24"/>
        </w:rPr>
        <w:t xml:space="preserve"> ibaret olup, </w:t>
      </w:r>
      <w:r w:rsidRPr="004332CE">
        <w:rPr>
          <w:i/>
          <w:szCs w:val="24"/>
        </w:rPr>
        <w:t>İdare</w:t>
      </w:r>
      <w:r w:rsidRPr="004332CE">
        <w:rPr>
          <w:szCs w:val="24"/>
        </w:rPr>
        <w:t xml:space="preserve"> ve </w:t>
      </w:r>
      <w:r w:rsidRPr="004332CE">
        <w:rPr>
          <w:i/>
          <w:szCs w:val="24"/>
        </w:rPr>
        <w:t>Yüklenici</w:t>
      </w:r>
      <w:r w:rsidRPr="004332CE">
        <w:rPr>
          <w:szCs w:val="24"/>
        </w:rPr>
        <w:t xml:space="preserve"> tarafından tam olarak o</w:t>
      </w:r>
      <w:r w:rsidR="00866DC0" w:rsidRPr="004332CE">
        <w:rPr>
          <w:szCs w:val="24"/>
        </w:rPr>
        <w:t xml:space="preserve">kunup anlaşıldıktan sonra </w:t>
      </w:r>
      <w:r w:rsidR="00711CB9" w:rsidRPr="004332CE">
        <w:rPr>
          <w:szCs w:val="24"/>
        </w:rPr>
        <w:t>....</w:t>
      </w:r>
      <w:r w:rsidR="00885C60" w:rsidRPr="004332CE">
        <w:rPr>
          <w:szCs w:val="24"/>
        </w:rPr>
        <w:t>/</w:t>
      </w:r>
      <w:r w:rsidR="00711CB9" w:rsidRPr="004332CE">
        <w:rPr>
          <w:szCs w:val="24"/>
        </w:rPr>
        <w:t>....</w:t>
      </w:r>
      <w:r w:rsidR="00885C60" w:rsidRPr="004332CE">
        <w:rPr>
          <w:szCs w:val="24"/>
        </w:rPr>
        <w:t>/</w:t>
      </w:r>
      <w:r w:rsidR="00C62381">
        <w:rPr>
          <w:szCs w:val="24"/>
        </w:rPr>
        <w:t>20</w:t>
      </w:r>
      <w:r w:rsidR="000243E0">
        <w:rPr>
          <w:szCs w:val="24"/>
        </w:rPr>
        <w:t>2</w:t>
      </w:r>
      <w:r w:rsidR="00DA09D6">
        <w:rPr>
          <w:szCs w:val="24"/>
        </w:rPr>
        <w:t>2</w:t>
      </w:r>
      <w:r w:rsidR="00711CB9" w:rsidRPr="004332CE">
        <w:rPr>
          <w:szCs w:val="24"/>
        </w:rPr>
        <w:t xml:space="preserve"> </w:t>
      </w:r>
      <w:r w:rsidRPr="004332CE">
        <w:rPr>
          <w:szCs w:val="24"/>
        </w:rPr>
        <w:t xml:space="preserve">tarihinde </w:t>
      </w:r>
      <w:r w:rsidR="00643886" w:rsidRPr="004332CE">
        <w:rPr>
          <w:szCs w:val="24"/>
        </w:rPr>
        <w:t>(</w:t>
      </w:r>
      <w:r w:rsidR="00CE42BF">
        <w:rPr>
          <w:szCs w:val="24"/>
        </w:rPr>
        <w:t>…</w:t>
      </w:r>
      <w:r w:rsidR="00336EB0" w:rsidRPr="004332CE">
        <w:rPr>
          <w:szCs w:val="24"/>
        </w:rPr>
        <w:t xml:space="preserve"> </w:t>
      </w:r>
      <w:r w:rsidR="00643886" w:rsidRPr="004332CE">
        <w:rPr>
          <w:szCs w:val="24"/>
        </w:rPr>
        <w:t>)</w:t>
      </w:r>
      <w:r w:rsidR="00F86FB1">
        <w:rPr>
          <w:szCs w:val="24"/>
        </w:rPr>
        <w:t xml:space="preserve"> tek</w:t>
      </w:r>
      <w:r w:rsidR="004A3B5F" w:rsidRPr="004332CE">
        <w:rPr>
          <w:szCs w:val="24"/>
        </w:rPr>
        <w:t xml:space="preserve"> </w:t>
      </w:r>
      <w:r w:rsidR="00643886" w:rsidRPr="004332CE">
        <w:rPr>
          <w:szCs w:val="24"/>
        </w:rPr>
        <w:t xml:space="preserve">nüsha olarak imza altına alınmış ve </w:t>
      </w:r>
      <w:r w:rsidR="004A3B5F" w:rsidRPr="004332CE">
        <w:rPr>
          <w:szCs w:val="24"/>
        </w:rPr>
        <w:t>(</w:t>
      </w:r>
      <w:r w:rsidR="00CE42BF">
        <w:rPr>
          <w:szCs w:val="24"/>
        </w:rPr>
        <w:t>…</w:t>
      </w:r>
      <w:r w:rsidR="00336EB0" w:rsidRPr="004332CE">
        <w:rPr>
          <w:szCs w:val="24"/>
        </w:rPr>
        <w:t xml:space="preserve"> </w:t>
      </w:r>
      <w:r w:rsidR="004A3B5F" w:rsidRPr="004332CE">
        <w:rPr>
          <w:szCs w:val="24"/>
        </w:rPr>
        <w:t xml:space="preserve">) </w:t>
      </w:r>
      <w:r w:rsidR="00E41BED">
        <w:rPr>
          <w:szCs w:val="24"/>
        </w:rPr>
        <w:t xml:space="preserve">onaylı sureti </w:t>
      </w:r>
      <w:r w:rsidR="0090770D" w:rsidRPr="004332CE">
        <w:rPr>
          <w:i/>
          <w:szCs w:val="24"/>
        </w:rPr>
        <w:t>Yüklenici</w:t>
      </w:r>
      <w:r w:rsidR="00E41BED">
        <w:rPr>
          <w:szCs w:val="24"/>
        </w:rPr>
        <w:t xml:space="preserve"> tarafından alınmıştır.</w:t>
      </w:r>
      <w:r w:rsidR="00643886" w:rsidRPr="004332CE">
        <w:rPr>
          <w:szCs w:val="24"/>
        </w:rPr>
        <w:t xml:space="preserve"> </w:t>
      </w:r>
    </w:p>
    <w:p w14:paraId="32CF6F4A" w14:textId="77777777" w:rsidR="00087D39" w:rsidRDefault="00087D39" w:rsidP="00432A01">
      <w:pPr>
        <w:shd w:val="clear" w:color="auto" w:fill="FFFFFF"/>
        <w:ind w:firstLine="11"/>
        <w:jc w:val="both"/>
        <w:rPr>
          <w:szCs w:val="24"/>
        </w:rPr>
      </w:pPr>
    </w:p>
    <w:p w14:paraId="5AED3243" w14:textId="77777777" w:rsidR="00417C5F" w:rsidRDefault="00417C5F" w:rsidP="00432A01">
      <w:pPr>
        <w:shd w:val="clear" w:color="auto" w:fill="FFFFFF"/>
        <w:ind w:firstLine="11"/>
        <w:jc w:val="both"/>
        <w:rPr>
          <w:szCs w:val="24"/>
        </w:rPr>
      </w:pPr>
    </w:p>
    <w:p w14:paraId="58AE2003" w14:textId="77777777" w:rsidR="00166B61" w:rsidRDefault="00166B61" w:rsidP="00432A01">
      <w:pPr>
        <w:shd w:val="clear" w:color="auto" w:fill="FFFFFF"/>
        <w:ind w:firstLine="11"/>
        <w:jc w:val="both"/>
        <w:rPr>
          <w:szCs w:val="24"/>
        </w:rPr>
      </w:pPr>
    </w:p>
    <w:p w14:paraId="10182327" w14:textId="77777777" w:rsidR="00417C5F" w:rsidRDefault="00417C5F" w:rsidP="00432A01">
      <w:pPr>
        <w:shd w:val="clear" w:color="auto" w:fill="FFFFFF"/>
        <w:ind w:firstLine="11"/>
        <w:jc w:val="both"/>
        <w:rPr>
          <w:szCs w:val="24"/>
        </w:rPr>
      </w:pPr>
    </w:p>
    <w:p w14:paraId="0909572E" w14:textId="016BA219" w:rsidR="003B3BBE" w:rsidRDefault="005D483A" w:rsidP="00432A01">
      <w:pPr>
        <w:shd w:val="clear" w:color="auto" w:fill="FFFFFF"/>
        <w:ind w:firstLine="708"/>
        <w:jc w:val="both"/>
        <w:rPr>
          <w:szCs w:val="24"/>
        </w:rPr>
      </w:pPr>
      <w:r>
        <w:rPr>
          <w:szCs w:val="24"/>
        </w:rPr>
        <w:t xml:space="preserve">                   </w:t>
      </w:r>
      <w:r w:rsidR="003B3BBE" w:rsidRPr="004332CE">
        <w:rPr>
          <w:szCs w:val="24"/>
        </w:rPr>
        <w:t>İDARE</w:t>
      </w:r>
      <w:r w:rsidR="00433BE2" w:rsidRPr="004332CE">
        <w:rPr>
          <w:rStyle w:val="SonnotBavurusu"/>
          <w:szCs w:val="24"/>
        </w:rPr>
        <w:endnoteReference w:id="1"/>
      </w:r>
      <w:r>
        <w:rPr>
          <w:szCs w:val="24"/>
        </w:rPr>
        <w:tab/>
      </w:r>
      <w:r>
        <w:rPr>
          <w:szCs w:val="24"/>
        </w:rPr>
        <w:tab/>
      </w:r>
      <w:r>
        <w:rPr>
          <w:szCs w:val="24"/>
        </w:rPr>
        <w:tab/>
      </w:r>
      <w:r>
        <w:rPr>
          <w:szCs w:val="24"/>
        </w:rPr>
        <w:tab/>
      </w:r>
      <w:r>
        <w:rPr>
          <w:szCs w:val="24"/>
        </w:rPr>
        <w:tab/>
      </w:r>
      <w:r>
        <w:rPr>
          <w:szCs w:val="24"/>
        </w:rPr>
        <w:tab/>
        <w:t xml:space="preserve">         </w:t>
      </w:r>
      <w:r w:rsidR="003B3BBE" w:rsidRPr="004332CE">
        <w:rPr>
          <w:szCs w:val="24"/>
        </w:rPr>
        <w:t>YÜKLENİCİ</w:t>
      </w:r>
      <w:r w:rsidR="00433BE2" w:rsidRPr="004332CE">
        <w:rPr>
          <w:rStyle w:val="SonnotBavurusu"/>
          <w:szCs w:val="24"/>
        </w:rPr>
        <w:endnoteReference w:id="2"/>
      </w:r>
    </w:p>
    <w:p w14:paraId="4662222E" w14:textId="77777777" w:rsidR="00AA4FFF" w:rsidRPr="004332CE" w:rsidRDefault="00AA4FFF" w:rsidP="00432A01">
      <w:pPr>
        <w:shd w:val="clear" w:color="auto" w:fill="FFFFFF"/>
        <w:ind w:firstLine="708"/>
        <w:jc w:val="both"/>
        <w:rPr>
          <w:szCs w:val="24"/>
        </w:rPr>
      </w:pPr>
    </w:p>
    <w:p w14:paraId="3DC60777" w14:textId="40A0E39F" w:rsidR="003B3BBE" w:rsidRPr="004332CE" w:rsidRDefault="005D483A" w:rsidP="00432A01">
      <w:pPr>
        <w:shd w:val="clear" w:color="auto" w:fill="FFFFFF"/>
        <w:ind w:firstLine="708"/>
        <w:jc w:val="both"/>
        <w:rPr>
          <w:b/>
          <w:szCs w:val="24"/>
        </w:rPr>
      </w:pPr>
      <w:r>
        <w:rPr>
          <w:b/>
          <w:szCs w:val="24"/>
        </w:rPr>
        <w:t xml:space="preserve">                      </w:t>
      </w:r>
      <w:r w:rsidR="003B3BBE" w:rsidRPr="004332CE">
        <w:rPr>
          <w:b/>
          <w:szCs w:val="24"/>
        </w:rPr>
        <w:t>T.C.</w:t>
      </w:r>
    </w:p>
    <w:p w14:paraId="71194861" w14:textId="6156FD74" w:rsidR="003B3BBE" w:rsidRPr="004332CE" w:rsidRDefault="00DA09D6" w:rsidP="00432A01">
      <w:pPr>
        <w:shd w:val="clear" w:color="auto" w:fill="FFFFFF"/>
        <w:ind w:firstLine="11"/>
        <w:jc w:val="both"/>
        <w:rPr>
          <w:b/>
          <w:szCs w:val="24"/>
        </w:rPr>
      </w:pPr>
      <w:r>
        <w:rPr>
          <w:b/>
          <w:szCs w:val="24"/>
        </w:rPr>
        <w:t xml:space="preserve">     </w:t>
      </w:r>
      <w:r w:rsidR="003B3BBE" w:rsidRPr="004332CE">
        <w:rPr>
          <w:b/>
          <w:szCs w:val="24"/>
        </w:rPr>
        <w:t xml:space="preserve">Aile ve Sosyal </w:t>
      </w:r>
      <w:r w:rsidR="00934FCC">
        <w:rPr>
          <w:b/>
          <w:szCs w:val="24"/>
        </w:rPr>
        <w:t>Hizmetler</w:t>
      </w:r>
      <w:r w:rsidR="003B3BBE" w:rsidRPr="004332CE">
        <w:rPr>
          <w:b/>
          <w:szCs w:val="24"/>
        </w:rPr>
        <w:t xml:space="preserve"> Bakanlığı</w:t>
      </w:r>
      <w:r w:rsidR="003B3BBE" w:rsidRPr="004332CE">
        <w:rPr>
          <w:b/>
          <w:szCs w:val="24"/>
        </w:rPr>
        <w:tab/>
      </w:r>
      <w:r w:rsidR="003B3BBE" w:rsidRPr="004332CE">
        <w:rPr>
          <w:b/>
          <w:szCs w:val="24"/>
        </w:rPr>
        <w:tab/>
      </w:r>
      <w:r w:rsidR="003B3BBE" w:rsidRPr="004332CE">
        <w:rPr>
          <w:b/>
          <w:szCs w:val="24"/>
        </w:rPr>
        <w:tab/>
      </w:r>
      <w:r>
        <w:rPr>
          <w:b/>
          <w:szCs w:val="24"/>
        </w:rPr>
        <w:t xml:space="preserve">              </w:t>
      </w:r>
      <w:r w:rsidR="003B3BBE" w:rsidRPr="004332CE">
        <w:rPr>
          <w:b/>
          <w:szCs w:val="24"/>
        </w:rPr>
        <w:tab/>
      </w:r>
      <w:r w:rsidR="00C62381">
        <w:rPr>
          <w:b/>
          <w:szCs w:val="24"/>
        </w:rPr>
        <w:t>…………</w:t>
      </w:r>
    </w:p>
    <w:p w14:paraId="6950E506" w14:textId="21DEB79C" w:rsidR="005D483A" w:rsidRDefault="005D483A" w:rsidP="002422AE">
      <w:pPr>
        <w:shd w:val="clear" w:color="auto" w:fill="FFFFFF"/>
        <w:jc w:val="both"/>
        <w:rPr>
          <w:b/>
          <w:szCs w:val="24"/>
        </w:rPr>
      </w:pPr>
      <w:r>
        <w:rPr>
          <w:b/>
          <w:szCs w:val="24"/>
        </w:rPr>
        <w:t xml:space="preserve">             </w:t>
      </w:r>
      <w:r w:rsidR="003B3BBE" w:rsidRPr="004332CE">
        <w:rPr>
          <w:b/>
          <w:szCs w:val="24"/>
        </w:rPr>
        <w:t>Aile ve Toplum Hizmetleri</w:t>
      </w:r>
      <w:r w:rsidR="00EA2C07">
        <w:rPr>
          <w:b/>
          <w:szCs w:val="24"/>
        </w:rPr>
        <w:t xml:space="preserve"> </w:t>
      </w:r>
    </w:p>
    <w:p w14:paraId="6BD224A0" w14:textId="6D2A0483" w:rsidR="002422AE" w:rsidRPr="005D483A" w:rsidRDefault="005D483A" w:rsidP="002422AE">
      <w:pPr>
        <w:shd w:val="clear" w:color="auto" w:fill="FFFFFF"/>
        <w:jc w:val="both"/>
        <w:rPr>
          <w:b/>
          <w:szCs w:val="24"/>
        </w:rPr>
      </w:pPr>
      <w:r>
        <w:rPr>
          <w:b/>
          <w:szCs w:val="24"/>
        </w:rPr>
        <w:t xml:space="preserve">                     </w:t>
      </w:r>
      <w:r w:rsidR="003B3BBE" w:rsidRPr="004332CE">
        <w:rPr>
          <w:b/>
          <w:szCs w:val="24"/>
        </w:rPr>
        <w:t>Genel Müdürlüğü</w:t>
      </w:r>
    </w:p>
    <w:p w14:paraId="3B503781" w14:textId="77777777" w:rsidR="00EA2C07" w:rsidRPr="004332CE" w:rsidRDefault="00EA2C07" w:rsidP="002422AE">
      <w:pPr>
        <w:shd w:val="clear" w:color="auto" w:fill="FFFFFF"/>
        <w:jc w:val="both"/>
        <w:rPr>
          <w:szCs w:val="24"/>
        </w:rPr>
      </w:pPr>
    </w:p>
    <w:p w14:paraId="77D3EEA1" w14:textId="037A9756" w:rsidR="003B3BBE" w:rsidRPr="004332CE" w:rsidRDefault="005D483A" w:rsidP="00432A01">
      <w:pPr>
        <w:shd w:val="clear" w:color="auto" w:fill="FFFFFF"/>
        <w:ind w:firstLine="708"/>
        <w:jc w:val="both"/>
        <w:rPr>
          <w:b/>
          <w:szCs w:val="24"/>
        </w:rPr>
      </w:pPr>
      <w:r>
        <w:rPr>
          <w:b/>
          <w:szCs w:val="24"/>
        </w:rPr>
        <w:t xml:space="preserve">                  ADINA</w:t>
      </w:r>
      <w:r>
        <w:rPr>
          <w:b/>
          <w:szCs w:val="24"/>
        </w:rPr>
        <w:tab/>
      </w:r>
      <w:r>
        <w:rPr>
          <w:b/>
          <w:szCs w:val="24"/>
        </w:rPr>
        <w:tab/>
      </w:r>
      <w:r>
        <w:rPr>
          <w:b/>
          <w:szCs w:val="24"/>
        </w:rPr>
        <w:tab/>
      </w:r>
      <w:r>
        <w:rPr>
          <w:b/>
          <w:szCs w:val="24"/>
        </w:rPr>
        <w:tab/>
      </w:r>
      <w:r>
        <w:rPr>
          <w:b/>
          <w:szCs w:val="24"/>
        </w:rPr>
        <w:tab/>
      </w:r>
      <w:r>
        <w:rPr>
          <w:b/>
          <w:szCs w:val="24"/>
        </w:rPr>
        <w:tab/>
        <w:t xml:space="preserve">              </w:t>
      </w:r>
      <w:r w:rsidR="003B3BBE" w:rsidRPr="004332CE">
        <w:rPr>
          <w:b/>
          <w:szCs w:val="24"/>
        </w:rPr>
        <w:t>ADINA</w:t>
      </w:r>
    </w:p>
    <w:p w14:paraId="015FBE4D" w14:textId="6C26AAA4" w:rsidR="005D483A" w:rsidRDefault="003B3BBE" w:rsidP="005D483A">
      <w:pPr>
        <w:shd w:val="clear" w:color="auto" w:fill="FFFFFF"/>
        <w:ind w:firstLine="708"/>
        <w:jc w:val="both"/>
        <w:rPr>
          <w:b/>
          <w:szCs w:val="24"/>
        </w:rPr>
      </w:pPr>
      <w:r w:rsidRPr="004332CE">
        <w:rPr>
          <w:b/>
          <w:szCs w:val="24"/>
        </w:rPr>
        <w:t xml:space="preserve"> </w:t>
      </w:r>
    </w:p>
    <w:p w14:paraId="187694E5" w14:textId="2A17DEFC" w:rsidR="003B3BBE" w:rsidRPr="004332CE" w:rsidRDefault="005D483A" w:rsidP="001B06CD">
      <w:pPr>
        <w:shd w:val="clear" w:color="auto" w:fill="FFFFFF"/>
        <w:ind w:firstLine="708"/>
        <w:jc w:val="both"/>
        <w:rPr>
          <w:b/>
          <w:szCs w:val="24"/>
        </w:rPr>
      </w:pPr>
      <w:r>
        <w:rPr>
          <w:b/>
          <w:szCs w:val="24"/>
        </w:rPr>
        <w:t xml:space="preserve">                   </w:t>
      </w:r>
      <w:r w:rsidR="00433BE2" w:rsidRPr="004332CE">
        <w:rPr>
          <w:b/>
          <w:szCs w:val="24"/>
        </w:rPr>
        <w:t>………</w:t>
      </w:r>
      <w:r>
        <w:rPr>
          <w:b/>
          <w:szCs w:val="24"/>
        </w:rPr>
        <w:tab/>
      </w:r>
      <w:r>
        <w:rPr>
          <w:b/>
          <w:szCs w:val="24"/>
        </w:rPr>
        <w:tab/>
      </w:r>
      <w:r>
        <w:rPr>
          <w:b/>
          <w:szCs w:val="24"/>
        </w:rPr>
        <w:tab/>
      </w:r>
      <w:r>
        <w:rPr>
          <w:b/>
          <w:szCs w:val="24"/>
        </w:rPr>
        <w:tab/>
      </w:r>
      <w:r>
        <w:rPr>
          <w:b/>
          <w:szCs w:val="24"/>
        </w:rPr>
        <w:tab/>
      </w:r>
      <w:r>
        <w:rPr>
          <w:b/>
          <w:szCs w:val="24"/>
        </w:rPr>
        <w:tab/>
      </w:r>
      <w:r>
        <w:rPr>
          <w:b/>
          <w:szCs w:val="24"/>
        </w:rPr>
        <w:tab/>
      </w:r>
      <w:r w:rsidR="003B3BBE" w:rsidRPr="004332CE">
        <w:rPr>
          <w:b/>
          <w:szCs w:val="24"/>
        </w:rPr>
        <w:t>………</w:t>
      </w:r>
      <w:r w:rsidR="007D19DB">
        <w:rPr>
          <w:b/>
          <w:szCs w:val="24"/>
        </w:rPr>
        <w:t>……</w:t>
      </w:r>
      <w:r w:rsidR="003B3BBE" w:rsidRPr="004332CE">
        <w:rPr>
          <w:b/>
          <w:szCs w:val="24"/>
        </w:rPr>
        <w:tab/>
      </w:r>
      <w:r w:rsidR="003B3BBE" w:rsidRPr="004332CE">
        <w:rPr>
          <w:b/>
          <w:szCs w:val="24"/>
        </w:rPr>
        <w:tab/>
      </w:r>
      <w:r w:rsidR="003B3BBE" w:rsidRPr="004332CE">
        <w:rPr>
          <w:b/>
          <w:szCs w:val="24"/>
        </w:rPr>
        <w:tab/>
      </w:r>
      <w:r w:rsidR="003B3BBE" w:rsidRPr="004332CE">
        <w:rPr>
          <w:b/>
          <w:szCs w:val="24"/>
        </w:rPr>
        <w:tab/>
      </w:r>
      <w:r w:rsidR="003B3BBE" w:rsidRPr="004332CE">
        <w:rPr>
          <w:b/>
          <w:szCs w:val="24"/>
        </w:rPr>
        <w:tab/>
      </w:r>
      <w:r w:rsidR="003B3BBE" w:rsidRPr="004332CE">
        <w:rPr>
          <w:b/>
          <w:szCs w:val="24"/>
        </w:rPr>
        <w:tab/>
      </w:r>
      <w:r w:rsidR="003B3BBE" w:rsidRPr="004332CE">
        <w:rPr>
          <w:b/>
          <w:szCs w:val="24"/>
        </w:rPr>
        <w:tab/>
      </w:r>
      <w:r w:rsidR="003B3BBE" w:rsidRPr="004332CE">
        <w:rPr>
          <w:b/>
          <w:szCs w:val="24"/>
        </w:rPr>
        <w:tab/>
      </w:r>
    </w:p>
    <w:p w14:paraId="183AD927" w14:textId="3FBE9FFF" w:rsidR="00C7406B" w:rsidRPr="004332CE" w:rsidRDefault="00934FCC" w:rsidP="00934FCC">
      <w:pPr>
        <w:shd w:val="clear" w:color="auto" w:fill="FFFFFF"/>
        <w:jc w:val="both"/>
        <w:rPr>
          <w:b/>
          <w:szCs w:val="24"/>
        </w:rPr>
      </w:pPr>
      <w:r>
        <w:rPr>
          <w:b/>
          <w:szCs w:val="24"/>
        </w:rPr>
        <w:t xml:space="preserve">      </w:t>
      </w:r>
      <w:r w:rsidR="005D483A">
        <w:rPr>
          <w:b/>
          <w:szCs w:val="24"/>
        </w:rPr>
        <w:t xml:space="preserve">                 </w:t>
      </w:r>
      <w:r>
        <w:rPr>
          <w:b/>
          <w:szCs w:val="24"/>
        </w:rPr>
        <w:t xml:space="preserve">  </w:t>
      </w:r>
      <w:r w:rsidR="005D483A" w:rsidRPr="00E43FE2">
        <w:rPr>
          <w:b/>
          <w:szCs w:val="24"/>
        </w:rPr>
        <w:t>Genel Müdür</w:t>
      </w:r>
      <w:r w:rsidR="005D483A">
        <w:rPr>
          <w:b/>
          <w:szCs w:val="24"/>
        </w:rPr>
        <w:t xml:space="preserve">        </w:t>
      </w:r>
      <w:r w:rsidR="003B3BBE" w:rsidRPr="004332CE">
        <w:rPr>
          <w:b/>
          <w:szCs w:val="24"/>
        </w:rPr>
        <w:tab/>
      </w:r>
      <w:r w:rsidR="003B3BBE" w:rsidRPr="004332CE">
        <w:rPr>
          <w:b/>
          <w:szCs w:val="24"/>
        </w:rPr>
        <w:tab/>
      </w:r>
      <w:r>
        <w:rPr>
          <w:b/>
          <w:szCs w:val="24"/>
        </w:rPr>
        <w:t xml:space="preserve">  </w:t>
      </w:r>
      <w:r>
        <w:rPr>
          <w:b/>
          <w:szCs w:val="24"/>
        </w:rPr>
        <w:tab/>
      </w:r>
      <w:r w:rsidR="003B3BBE" w:rsidRPr="004332CE">
        <w:rPr>
          <w:b/>
          <w:szCs w:val="24"/>
        </w:rPr>
        <w:tab/>
      </w:r>
      <w:r w:rsidR="003B3BBE" w:rsidRPr="004332CE">
        <w:rPr>
          <w:b/>
          <w:szCs w:val="24"/>
        </w:rPr>
        <w:tab/>
      </w:r>
      <w:r w:rsidR="005D483A">
        <w:rPr>
          <w:b/>
          <w:szCs w:val="24"/>
        </w:rPr>
        <w:t xml:space="preserve">            </w:t>
      </w:r>
      <w:r w:rsidR="003B3BBE" w:rsidRPr="004332CE">
        <w:rPr>
          <w:b/>
          <w:szCs w:val="24"/>
        </w:rPr>
        <w:t>…………….</w:t>
      </w:r>
    </w:p>
    <w:p w14:paraId="3428047C" w14:textId="160ECB08" w:rsidR="00087D39" w:rsidRDefault="00087D39" w:rsidP="00A100C7">
      <w:pPr>
        <w:shd w:val="clear" w:color="auto" w:fill="FFFFFF"/>
        <w:jc w:val="both"/>
        <w:rPr>
          <w:b/>
          <w:szCs w:val="24"/>
        </w:rPr>
      </w:pPr>
    </w:p>
    <w:p w14:paraId="508FAEAC" w14:textId="77777777" w:rsidR="00A100C7" w:rsidRPr="004332CE" w:rsidRDefault="00A100C7" w:rsidP="00A100C7">
      <w:pPr>
        <w:shd w:val="clear" w:color="auto" w:fill="FFFFFF"/>
        <w:jc w:val="both"/>
        <w:rPr>
          <w:b/>
          <w:szCs w:val="24"/>
        </w:rPr>
      </w:pPr>
    </w:p>
    <w:sectPr w:rsidR="00A100C7" w:rsidRPr="004332CE" w:rsidSect="009E3FCF">
      <w:headerReference w:type="default" r:id="rId8"/>
      <w:footerReference w:type="even" r:id="rId9"/>
      <w:footerReference w:type="default" r:id="rId10"/>
      <w:pgSz w:w="11906" w:h="16838"/>
      <w:pgMar w:top="993" w:right="1417" w:bottom="1135" w:left="141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0D942" w14:textId="77777777" w:rsidR="00730133" w:rsidRDefault="00730133">
      <w:r>
        <w:separator/>
      </w:r>
    </w:p>
  </w:endnote>
  <w:endnote w:type="continuationSeparator" w:id="0">
    <w:p w14:paraId="5D61668E" w14:textId="77777777" w:rsidR="00730133" w:rsidRDefault="00730133">
      <w:r>
        <w:continuationSeparator/>
      </w:r>
    </w:p>
  </w:endnote>
  <w:endnote w:id="1">
    <w:p w14:paraId="6556071A" w14:textId="09EA08B5" w:rsidR="0070377A" w:rsidRDefault="0070377A">
      <w:pPr>
        <w:pStyle w:val="SonnotMetni"/>
      </w:pPr>
      <w:r>
        <w:rPr>
          <w:rStyle w:val="SonnotBavurusu"/>
        </w:rPr>
        <w:endnoteRef/>
      </w:r>
      <w:r>
        <w:t xml:space="preserve"> </w:t>
      </w:r>
      <w:r w:rsidR="00A100C7">
        <w:t xml:space="preserve"> İha</w:t>
      </w:r>
      <w:r w:rsidRPr="00433BE2">
        <w:t>le yetkilisinin adı-soyadı ve görevi yazılacaktır.</w:t>
      </w:r>
    </w:p>
  </w:endnote>
  <w:endnote w:id="2">
    <w:p w14:paraId="305B681B" w14:textId="77777777" w:rsidR="0070377A" w:rsidRDefault="0070377A">
      <w:pPr>
        <w:pStyle w:val="SonnotMetni"/>
      </w:pPr>
      <w:r>
        <w:rPr>
          <w:rStyle w:val="SonnotBavurusu"/>
        </w:rPr>
        <w:endnoteRef/>
      </w:r>
      <w:r>
        <w:t xml:space="preserve"> </w:t>
      </w:r>
      <w:r w:rsidRPr="00433BE2">
        <w:t>Yüklenicinin (tüzel kişi olması halinde yetkili temsilcisinin) veya yetkili vekilin adı-soyadı/ticaret unvanı yazılacaktır.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8DB6F" w14:textId="77777777" w:rsidR="0070377A" w:rsidRDefault="0070377A" w:rsidP="007C2AD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3F70745" w14:textId="77777777" w:rsidR="0070377A" w:rsidRDefault="0070377A" w:rsidP="007C2AD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75031637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2612D08A" w14:textId="5B5CBFEC" w:rsidR="0070377A" w:rsidRDefault="0070377A" w:rsidP="0075638F">
            <w:pPr>
              <w:pStyle w:val="AltBilgi"/>
              <w:jc w:val="right"/>
              <w:rPr>
                <w:b/>
                <w:bCs/>
                <w:sz w:val="16"/>
                <w:szCs w:val="16"/>
              </w:rPr>
            </w:pPr>
            <w:r w:rsidRPr="0015747E">
              <w:rPr>
                <w:sz w:val="16"/>
                <w:szCs w:val="16"/>
              </w:rPr>
              <w:t xml:space="preserve">Sayfa </w:t>
            </w:r>
            <w:r w:rsidRPr="0015747E">
              <w:rPr>
                <w:b/>
                <w:bCs/>
                <w:sz w:val="16"/>
                <w:szCs w:val="16"/>
              </w:rPr>
              <w:fldChar w:fldCharType="begin"/>
            </w:r>
            <w:r w:rsidRPr="0015747E">
              <w:rPr>
                <w:b/>
                <w:bCs/>
                <w:sz w:val="16"/>
                <w:szCs w:val="16"/>
              </w:rPr>
              <w:instrText>PAGE</w:instrText>
            </w:r>
            <w:r w:rsidRPr="0015747E">
              <w:rPr>
                <w:b/>
                <w:bCs/>
                <w:sz w:val="16"/>
                <w:szCs w:val="16"/>
              </w:rPr>
              <w:fldChar w:fldCharType="separate"/>
            </w:r>
            <w:r w:rsidR="00DD586B">
              <w:rPr>
                <w:b/>
                <w:bCs/>
                <w:noProof/>
                <w:sz w:val="16"/>
                <w:szCs w:val="16"/>
              </w:rPr>
              <w:t>12</w:t>
            </w:r>
            <w:r w:rsidRPr="0015747E">
              <w:rPr>
                <w:b/>
                <w:bCs/>
                <w:sz w:val="16"/>
                <w:szCs w:val="16"/>
              </w:rPr>
              <w:fldChar w:fldCharType="end"/>
            </w:r>
            <w:r w:rsidRPr="0015747E">
              <w:rPr>
                <w:sz w:val="16"/>
                <w:szCs w:val="16"/>
              </w:rPr>
              <w:t xml:space="preserve"> / </w:t>
            </w:r>
            <w:r w:rsidRPr="0015747E">
              <w:rPr>
                <w:b/>
                <w:bCs/>
                <w:sz w:val="16"/>
                <w:szCs w:val="16"/>
              </w:rPr>
              <w:fldChar w:fldCharType="begin"/>
            </w:r>
            <w:r w:rsidRPr="0015747E">
              <w:rPr>
                <w:b/>
                <w:bCs/>
                <w:sz w:val="16"/>
                <w:szCs w:val="16"/>
              </w:rPr>
              <w:instrText>NUMPAGES</w:instrText>
            </w:r>
            <w:r w:rsidRPr="0015747E">
              <w:rPr>
                <w:b/>
                <w:bCs/>
                <w:sz w:val="16"/>
                <w:szCs w:val="16"/>
              </w:rPr>
              <w:fldChar w:fldCharType="separate"/>
            </w:r>
            <w:r w:rsidR="00DD586B">
              <w:rPr>
                <w:b/>
                <w:bCs/>
                <w:noProof/>
                <w:sz w:val="16"/>
                <w:szCs w:val="16"/>
              </w:rPr>
              <w:t>12</w:t>
            </w:r>
            <w:r w:rsidRPr="0015747E">
              <w:rPr>
                <w:b/>
                <w:bCs/>
                <w:sz w:val="16"/>
                <w:szCs w:val="16"/>
              </w:rPr>
              <w:fldChar w:fldCharType="end"/>
            </w:r>
          </w:p>
          <w:p w14:paraId="3AD6F8E1" w14:textId="77777777" w:rsidR="0070377A" w:rsidRDefault="00730133" w:rsidP="0075638F">
            <w:pPr>
              <w:pStyle w:val="AltBilgi"/>
              <w:rPr>
                <w:sz w:val="16"/>
              </w:rPr>
            </w:pPr>
            <w:r>
              <w:rPr>
                <w:sz w:val="16"/>
              </w:rPr>
              <w:pict w14:anchorId="4E103BBE">
                <v:rect id="_x0000_i1025" style="width:0;height:1.5pt" o:hralign="center" o:hrstd="t" o:hr="t" fillcolor="#a0a0a0" stroked="f"/>
              </w:pict>
            </w:r>
          </w:p>
          <w:p w14:paraId="641692CC" w14:textId="774D4807" w:rsidR="0070377A" w:rsidRDefault="0070377A" w:rsidP="0075638F">
            <w:pPr>
              <w:pStyle w:val="AltBilgi"/>
              <w:rPr>
                <w:sz w:val="16"/>
              </w:rPr>
            </w:pPr>
            <w:r w:rsidRPr="000A78E1">
              <w:rPr>
                <w:sz w:val="16"/>
              </w:rPr>
              <w:t xml:space="preserve">İletişim: </w:t>
            </w:r>
            <w:r w:rsidR="00BB0AD6">
              <w:rPr>
                <w:sz w:val="16"/>
              </w:rPr>
              <w:t>Aile,</w:t>
            </w:r>
            <w:r>
              <w:rPr>
                <w:sz w:val="16"/>
              </w:rPr>
              <w:t xml:space="preserve">ve Sosyal Hizmetler Bakanlığı, Aile ve Toplum Hizmetleri Genel Müdürlüğü, </w:t>
            </w:r>
          </w:p>
          <w:p w14:paraId="510A8BC0" w14:textId="77777777" w:rsidR="0070377A" w:rsidRDefault="0070377A" w:rsidP="0075638F">
            <w:pPr>
              <w:pStyle w:val="AltBilgi"/>
              <w:rPr>
                <w:sz w:val="16"/>
              </w:rPr>
            </w:pPr>
            <w:r>
              <w:rPr>
                <w:sz w:val="16"/>
              </w:rPr>
              <w:t xml:space="preserve">              </w:t>
            </w:r>
            <w:r w:rsidRPr="000A78E1">
              <w:rPr>
                <w:sz w:val="16"/>
              </w:rPr>
              <w:t>Söğütözü Mahallesi 2177. Sokak No: 10/A 24. Kat Çankaya/A</w:t>
            </w:r>
            <w:r>
              <w:rPr>
                <w:sz w:val="16"/>
              </w:rPr>
              <w:t>nkara</w:t>
            </w:r>
          </w:p>
          <w:p w14:paraId="1CA03751" w14:textId="77777777" w:rsidR="0070377A" w:rsidRPr="000A78E1" w:rsidRDefault="0070377A" w:rsidP="0075638F">
            <w:pPr>
              <w:pStyle w:val="AltBilgi"/>
              <w:rPr>
                <w:sz w:val="16"/>
              </w:rPr>
            </w:pPr>
          </w:p>
          <w:p w14:paraId="4976EDD9" w14:textId="1A57B11C" w:rsidR="0070377A" w:rsidRPr="0075638F" w:rsidRDefault="0070377A" w:rsidP="0075638F">
            <w:pPr>
              <w:pStyle w:val="AltBilgi"/>
              <w:rPr>
                <w:color w:val="0000FF" w:themeColor="hyperlink"/>
                <w:u w:val="single"/>
              </w:rPr>
            </w:pPr>
            <w:r>
              <w:rPr>
                <w:sz w:val="16"/>
              </w:rPr>
              <w:t>Tel: 0312 705 55 00,         Faks: 0312 705 55 99,</w:t>
            </w:r>
            <w:r>
              <w:rPr>
                <w:sz w:val="16"/>
              </w:rPr>
              <w:tab/>
              <w:t xml:space="preserve">E-posta: </w:t>
            </w:r>
            <w:hyperlink r:id="rId1" w:history="1">
              <w:r w:rsidRPr="0062258E">
                <w:rPr>
                  <w:rStyle w:val="Kpr"/>
                  <w:sz w:val="16"/>
                  <w:szCs w:val="16"/>
                </w:rPr>
                <w:t>athgm@aile.gov.tr</w:t>
              </w:r>
            </w:hyperlink>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100A4" w14:textId="77777777" w:rsidR="00730133" w:rsidRDefault="00730133">
      <w:r>
        <w:separator/>
      </w:r>
    </w:p>
  </w:footnote>
  <w:footnote w:type="continuationSeparator" w:id="0">
    <w:p w14:paraId="10E93981" w14:textId="77777777" w:rsidR="00730133" w:rsidRDefault="00730133">
      <w:r>
        <w:continuationSeparator/>
      </w:r>
    </w:p>
  </w:footnote>
  <w:footnote w:id="1">
    <w:p w14:paraId="5FD0D1D2" w14:textId="77777777" w:rsidR="0070377A" w:rsidRPr="004B20A2" w:rsidRDefault="0070377A" w:rsidP="00050E31">
      <w:pPr>
        <w:pStyle w:val="BodyText21"/>
        <w:tabs>
          <w:tab w:val="left" w:pos="567"/>
          <w:tab w:val="left" w:leader="dot" w:pos="9072"/>
        </w:tabs>
        <w:spacing w:after="120"/>
        <w:ind w:left="0"/>
        <w:rPr>
          <w:sz w:val="18"/>
        </w:rPr>
      </w:pPr>
      <w:r w:rsidRPr="008A7F8B">
        <w:rPr>
          <w:rStyle w:val="DipnotBavurusu"/>
          <w:b/>
          <w:color w:val="000000" w:themeColor="text1"/>
          <w:sz w:val="20"/>
        </w:rPr>
        <w:footnoteRef/>
      </w:r>
      <w:r w:rsidRPr="008A7F8B">
        <w:rPr>
          <w:b/>
          <w:color w:val="000000" w:themeColor="text1"/>
          <w:sz w:val="20"/>
        </w:rPr>
        <w:t xml:space="preserve"> </w:t>
      </w:r>
      <w:r w:rsidRPr="004B20A2">
        <w:rPr>
          <w:color w:val="000000" w:themeColor="text1"/>
          <w:sz w:val="18"/>
        </w:rPr>
        <w:t xml:space="preserve">Kesin teminat olarak kabul edilecek değerler; Tedavüldeki Türk Parası, bankalar ve özel finans kurumları tarafından verilen teminat mektupları, Hazine </w:t>
      </w:r>
      <w:r>
        <w:rPr>
          <w:color w:val="000000" w:themeColor="text1"/>
          <w:sz w:val="18"/>
        </w:rPr>
        <w:t>ve Maliye Bakanlığınca</w:t>
      </w:r>
      <w:r w:rsidRPr="004B20A2">
        <w:rPr>
          <w:color w:val="000000" w:themeColor="text1"/>
          <w:sz w:val="18"/>
        </w:rPr>
        <w:t xml:space="preserve"> ihraç edilen Devlet İç Borçlanma Senetler ve bu senetler yerine düzenlenen belgeler. Kesin teminatın banka teminat mektubu olarak verilmesi durumunda; teminat mektubu Sözleşmenin tamamlanmasından sonraki </w:t>
      </w:r>
      <w:r w:rsidRPr="004B20A2">
        <w:rPr>
          <w:sz w:val="18"/>
        </w:rPr>
        <w:t xml:space="preserve">en az </w:t>
      </w:r>
      <w:r>
        <w:rPr>
          <w:sz w:val="18"/>
        </w:rPr>
        <w:t>6 (</w:t>
      </w:r>
      <w:r w:rsidRPr="004B20A2">
        <w:rPr>
          <w:sz w:val="18"/>
        </w:rPr>
        <w:t>altı</w:t>
      </w:r>
      <w:r>
        <w:rPr>
          <w:sz w:val="18"/>
        </w:rPr>
        <w:t>)</w:t>
      </w:r>
      <w:r w:rsidRPr="004B20A2">
        <w:rPr>
          <w:sz w:val="18"/>
        </w:rPr>
        <w:t xml:space="preserve"> ayı kapsayacak şekilde </w:t>
      </w:r>
      <w:r w:rsidRPr="004B20A2">
        <w:rPr>
          <w:color w:val="000000" w:themeColor="text1"/>
          <w:sz w:val="18"/>
        </w:rPr>
        <w:t>düzenlenmelidir. Teminat Türk Lirası üzerinden nakit olarak verilecek ise, Saymanlığa makbuz karşılığı yatırılır.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1C53D" w14:textId="77777777" w:rsidR="0070377A" w:rsidRDefault="0070377A">
    <w:pPr>
      <w:pStyle w:val="stBilgi"/>
    </w:pPr>
    <w:r w:rsidRPr="00E359D1">
      <w:rPr>
        <w:noProof/>
        <w:szCs w:val="24"/>
      </w:rPr>
      <w:drawing>
        <wp:inline distT="0" distB="0" distL="0" distR="0" wp14:anchorId="3D11A8E5" wp14:editId="312FCB9D">
          <wp:extent cx="740093" cy="740093"/>
          <wp:effectExtent l="114300" t="114300" r="307975" b="30797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tugba.sahin\Desktop\yeni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0093" cy="740093"/>
                  </a:xfrm>
                  <a:prstGeom prst="rect">
                    <a:avLst/>
                  </a:prstGeom>
                  <a:ln>
                    <a:noFill/>
                  </a:ln>
                  <a:effectLst>
                    <a:outerShdw blurRad="292100" dist="139700" dir="2700000" algn="tl" rotWithShape="0">
                      <a:srgbClr val="333333">
                        <a:alpha val="65000"/>
                      </a:srgbClr>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824B6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77845"/>
    <w:multiLevelType w:val="hybridMultilevel"/>
    <w:tmpl w:val="E3969BD6"/>
    <w:lvl w:ilvl="0" w:tplc="56185DF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875328C"/>
    <w:multiLevelType w:val="hybridMultilevel"/>
    <w:tmpl w:val="D160DD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3D6285"/>
    <w:multiLevelType w:val="hybridMultilevel"/>
    <w:tmpl w:val="1F94E432"/>
    <w:lvl w:ilvl="0" w:tplc="D716E19E">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F787064"/>
    <w:multiLevelType w:val="hybridMultilevel"/>
    <w:tmpl w:val="E3B2AB84"/>
    <w:lvl w:ilvl="0" w:tplc="BA247196">
      <w:start w:val="1"/>
      <w:numFmt w:val="decimal"/>
      <w:lvlText w:val="(%1)"/>
      <w:lvlJc w:val="left"/>
      <w:pPr>
        <w:ind w:left="1099" w:hanging="39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29D05653"/>
    <w:multiLevelType w:val="hybridMultilevel"/>
    <w:tmpl w:val="F03CAE42"/>
    <w:lvl w:ilvl="0" w:tplc="E740215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C5A36F6"/>
    <w:multiLevelType w:val="hybridMultilevel"/>
    <w:tmpl w:val="593EF3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CDD669F"/>
    <w:multiLevelType w:val="hybridMultilevel"/>
    <w:tmpl w:val="55922888"/>
    <w:lvl w:ilvl="0" w:tplc="5DAC2434">
      <w:numFmt w:val="bullet"/>
      <w:lvlText w:val="•"/>
      <w:lvlJc w:val="left"/>
      <w:pPr>
        <w:ind w:left="1065" w:hanging="705"/>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421EAB"/>
    <w:multiLevelType w:val="hybridMultilevel"/>
    <w:tmpl w:val="46C66E0E"/>
    <w:lvl w:ilvl="0" w:tplc="BC7C93C6">
      <w:start w:val="8"/>
      <w:numFmt w:val="lowerLetter"/>
      <w:lvlText w:val="%1)"/>
      <w:lvlJc w:val="left"/>
      <w:pPr>
        <w:tabs>
          <w:tab w:val="num" w:pos="1668"/>
        </w:tabs>
        <w:ind w:left="1668" w:hanging="360"/>
      </w:pPr>
      <w:rPr>
        <w:rFonts w:hint="default"/>
      </w:rPr>
    </w:lvl>
    <w:lvl w:ilvl="1" w:tplc="A114E684" w:tentative="1">
      <w:start w:val="1"/>
      <w:numFmt w:val="lowerLetter"/>
      <w:lvlText w:val="%2."/>
      <w:lvlJc w:val="left"/>
      <w:pPr>
        <w:tabs>
          <w:tab w:val="num" w:pos="2388"/>
        </w:tabs>
        <w:ind w:left="2388" w:hanging="360"/>
      </w:pPr>
    </w:lvl>
    <w:lvl w:ilvl="2" w:tplc="1032AA5A" w:tentative="1">
      <w:start w:val="1"/>
      <w:numFmt w:val="lowerRoman"/>
      <w:lvlText w:val="%3."/>
      <w:lvlJc w:val="right"/>
      <w:pPr>
        <w:tabs>
          <w:tab w:val="num" w:pos="3108"/>
        </w:tabs>
        <w:ind w:left="3108" w:hanging="180"/>
      </w:pPr>
    </w:lvl>
    <w:lvl w:ilvl="3" w:tplc="D656591A" w:tentative="1">
      <w:start w:val="1"/>
      <w:numFmt w:val="decimal"/>
      <w:lvlText w:val="%4."/>
      <w:lvlJc w:val="left"/>
      <w:pPr>
        <w:tabs>
          <w:tab w:val="num" w:pos="3828"/>
        </w:tabs>
        <w:ind w:left="3828" w:hanging="360"/>
      </w:pPr>
    </w:lvl>
    <w:lvl w:ilvl="4" w:tplc="AB685CA2" w:tentative="1">
      <w:start w:val="1"/>
      <w:numFmt w:val="lowerLetter"/>
      <w:lvlText w:val="%5."/>
      <w:lvlJc w:val="left"/>
      <w:pPr>
        <w:tabs>
          <w:tab w:val="num" w:pos="4548"/>
        </w:tabs>
        <w:ind w:left="4548" w:hanging="360"/>
      </w:pPr>
    </w:lvl>
    <w:lvl w:ilvl="5" w:tplc="41942768" w:tentative="1">
      <w:start w:val="1"/>
      <w:numFmt w:val="lowerRoman"/>
      <w:lvlText w:val="%6."/>
      <w:lvlJc w:val="right"/>
      <w:pPr>
        <w:tabs>
          <w:tab w:val="num" w:pos="5268"/>
        </w:tabs>
        <w:ind w:left="5268" w:hanging="180"/>
      </w:pPr>
    </w:lvl>
    <w:lvl w:ilvl="6" w:tplc="2176041E" w:tentative="1">
      <w:start w:val="1"/>
      <w:numFmt w:val="decimal"/>
      <w:lvlText w:val="%7."/>
      <w:lvlJc w:val="left"/>
      <w:pPr>
        <w:tabs>
          <w:tab w:val="num" w:pos="5988"/>
        </w:tabs>
        <w:ind w:left="5988" w:hanging="360"/>
      </w:pPr>
    </w:lvl>
    <w:lvl w:ilvl="7" w:tplc="493CDA6E" w:tentative="1">
      <w:start w:val="1"/>
      <w:numFmt w:val="lowerLetter"/>
      <w:lvlText w:val="%8."/>
      <w:lvlJc w:val="left"/>
      <w:pPr>
        <w:tabs>
          <w:tab w:val="num" w:pos="6708"/>
        </w:tabs>
        <w:ind w:left="6708" w:hanging="360"/>
      </w:pPr>
    </w:lvl>
    <w:lvl w:ilvl="8" w:tplc="4F9A44E6" w:tentative="1">
      <w:start w:val="1"/>
      <w:numFmt w:val="lowerRoman"/>
      <w:lvlText w:val="%9."/>
      <w:lvlJc w:val="right"/>
      <w:pPr>
        <w:tabs>
          <w:tab w:val="num" w:pos="7428"/>
        </w:tabs>
        <w:ind w:left="7428" w:hanging="180"/>
      </w:pPr>
    </w:lvl>
  </w:abstractNum>
  <w:abstractNum w:abstractNumId="9" w15:restartNumberingAfterBreak="0">
    <w:nsid w:val="460D1AB7"/>
    <w:multiLevelType w:val="hybridMultilevel"/>
    <w:tmpl w:val="6D2A4C56"/>
    <w:lvl w:ilvl="0" w:tplc="1F72CC8C">
      <w:start w:val="1"/>
      <w:numFmt w:val="lowerLetter"/>
      <w:lvlText w:val="%1)"/>
      <w:lvlJc w:val="left"/>
      <w:pPr>
        <w:tabs>
          <w:tab w:val="num" w:pos="720"/>
        </w:tabs>
        <w:ind w:left="720" w:hanging="360"/>
      </w:pPr>
      <w:rPr>
        <w:rFonts w:hint="default"/>
        <w:b/>
      </w:rPr>
    </w:lvl>
    <w:lvl w:ilvl="1" w:tplc="A906D8A8" w:tentative="1">
      <w:start w:val="1"/>
      <w:numFmt w:val="lowerLetter"/>
      <w:lvlText w:val="%2."/>
      <w:lvlJc w:val="left"/>
      <w:pPr>
        <w:tabs>
          <w:tab w:val="num" w:pos="1440"/>
        </w:tabs>
        <w:ind w:left="1440" w:hanging="360"/>
      </w:pPr>
    </w:lvl>
    <w:lvl w:ilvl="2" w:tplc="32DA4D1C" w:tentative="1">
      <w:start w:val="1"/>
      <w:numFmt w:val="lowerRoman"/>
      <w:lvlText w:val="%3."/>
      <w:lvlJc w:val="right"/>
      <w:pPr>
        <w:tabs>
          <w:tab w:val="num" w:pos="2160"/>
        </w:tabs>
        <w:ind w:left="2160" w:hanging="180"/>
      </w:pPr>
    </w:lvl>
    <w:lvl w:ilvl="3" w:tplc="B06E18CA" w:tentative="1">
      <w:start w:val="1"/>
      <w:numFmt w:val="decimal"/>
      <w:lvlText w:val="%4."/>
      <w:lvlJc w:val="left"/>
      <w:pPr>
        <w:tabs>
          <w:tab w:val="num" w:pos="2880"/>
        </w:tabs>
        <w:ind w:left="2880" w:hanging="360"/>
      </w:pPr>
    </w:lvl>
    <w:lvl w:ilvl="4" w:tplc="4928DA30" w:tentative="1">
      <w:start w:val="1"/>
      <w:numFmt w:val="lowerLetter"/>
      <w:lvlText w:val="%5."/>
      <w:lvlJc w:val="left"/>
      <w:pPr>
        <w:tabs>
          <w:tab w:val="num" w:pos="3600"/>
        </w:tabs>
        <w:ind w:left="3600" w:hanging="360"/>
      </w:pPr>
    </w:lvl>
    <w:lvl w:ilvl="5" w:tplc="270AF0A0" w:tentative="1">
      <w:start w:val="1"/>
      <w:numFmt w:val="lowerRoman"/>
      <w:lvlText w:val="%6."/>
      <w:lvlJc w:val="right"/>
      <w:pPr>
        <w:tabs>
          <w:tab w:val="num" w:pos="4320"/>
        </w:tabs>
        <w:ind w:left="4320" w:hanging="180"/>
      </w:pPr>
    </w:lvl>
    <w:lvl w:ilvl="6" w:tplc="DF16FEA6" w:tentative="1">
      <w:start w:val="1"/>
      <w:numFmt w:val="decimal"/>
      <w:lvlText w:val="%7."/>
      <w:lvlJc w:val="left"/>
      <w:pPr>
        <w:tabs>
          <w:tab w:val="num" w:pos="5040"/>
        </w:tabs>
        <w:ind w:left="5040" w:hanging="360"/>
      </w:pPr>
    </w:lvl>
    <w:lvl w:ilvl="7" w:tplc="BF84DD84" w:tentative="1">
      <w:start w:val="1"/>
      <w:numFmt w:val="lowerLetter"/>
      <w:lvlText w:val="%8."/>
      <w:lvlJc w:val="left"/>
      <w:pPr>
        <w:tabs>
          <w:tab w:val="num" w:pos="5760"/>
        </w:tabs>
        <w:ind w:left="5760" w:hanging="360"/>
      </w:pPr>
    </w:lvl>
    <w:lvl w:ilvl="8" w:tplc="AD984774" w:tentative="1">
      <w:start w:val="1"/>
      <w:numFmt w:val="lowerRoman"/>
      <w:lvlText w:val="%9."/>
      <w:lvlJc w:val="right"/>
      <w:pPr>
        <w:tabs>
          <w:tab w:val="num" w:pos="6480"/>
        </w:tabs>
        <w:ind w:left="6480" w:hanging="180"/>
      </w:pPr>
    </w:lvl>
  </w:abstractNum>
  <w:abstractNum w:abstractNumId="10" w15:restartNumberingAfterBreak="0">
    <w:nsid w:val="46C36915"/>
    <w:multiLevelType w:val="multilevel"/>
    <w:tmpl w:val="007A9EA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4B30482F"/>
    <w:multiLevelType w:val="singleLevel"/>
    <w:tmpl w:val="041F0017"/>
    <w:lvl w:ilvl="0">
      <w:start w:val="1"/>
      <w:numFmt w:val="lowerLetter"/>
      <w:lvlText w:val="%1)"/>
      <w:lvlJc w:val="left"/>
      <w:pPr>
        <w:tabs>
          <w:tab w:val="num" w:pos="360"/>
        </w:tabs>
        <w:ind w:left="360" w:hanging="360"/>
      </w:pPr>
      <w:rPr>
        <w:rFonts w:hint="default"/>
      </w:rPr>
    </w:lvl>
  </w:abstractNum>
  <w:abstractNum w:abstractNumId="12" w15:restartNumberingAfterBreak="0">
    <w:nsid w:val="5FAD46D7"/>
    <w:multiLevelType w:val="singleLevel"/>
    <w:tmpl w:val="041F0017"/>
    <w:lvl w:ilvl="0">
      <w:start w:val="1"/>
      <w:numFmt w:val="lowerLetter"/>
      <w:lvlText w:val="%1)"/>
      <w:lvlJc w:val="left"/>
      <w:pPr>
        <w:tabs>
          <w:tab w:val="num" w:pos="360"/>
        </w:tabs>
        <w:ind w:left="360" w:hanging="360"/>
      </w:pPr>
      <w:rPr>
        <w:rFonts w:hint="default"/>
      </w:rPr>
    </w:lvl>
  </w:abstractNum>
  <w:abstractNum w:abstractNumId="13" w15:restartNumberingAfterBreak="0">
    <w:nsid w:val="60281809"/>
    <w:multiLevelType w:val="hybridMultilevel"/>
    <w:tmpl w:val="A16C418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15:restartNumberingAfterBreak="0">
    <w:nsid w:val="6C59665E"/>
    <w:multiLevelType w:val="hybridMultilevel"/>
    <w:tmpl w:val="E2F0C740"/>
    <w:lvl w:ilvl="0" w:tplc="64F22BC8">
      <w:start w:val="3"/>
      <w:numFmt w:val="lowerLetter"/>
      <w:lvlText w:val="%1)"/>
      <w:lvlJc w:val="left"/>
      <w:pPr>
        <w:tabs>
          <w:tab w:val="num" w:pos="720"/>
        </w:tabs>
        <w:ind w:left="720" w:hanging="360"/>
      </w:pPr>
      <w:rPr>
        <w:rFonts w:hint="default"/>
        <w:b/>
      </w:rPr>
    </w:lvl>
    <w:lvl w:ilvl="1" w:tplc="0FF0EB54" w:tentative="1">
      <w:start w:val="1"/>
      <w:numFmt w:val="lowerLetter"/>
      <w:lvlText w:val="%2."/>
      <w:lvlJc w:val="left"/>
      <w:pPr>
        <w:tabs>
          <w:tab w:val="num" w:pos="1440"/>
        </w:tabs>
        <w:ind w:left="1440" w:hanging="360"/>
      </w:pPr>
    </w:lvl>
    <w:lvl w:ilvl="2" w:tplc="BCDE1FC4" w:tentative="1">
      <w:start w:val="1"/>
      <w:numFmt w:val="lowerRoman"/>
      <w:lvlText w:val="%3."/>
      <w:lvlJc w:val="right"/>
      <w:pPr>
        <w:tabs>
          <w:tab w:val="num" w:pos="2160"/>
        </w:tabs>
        <w:ind w:left="2160" w:hanging="180"/>
      </w:pPr>
    </w:lvl>
    <w:lvl w:ilvl="3" w:tplc="010C6F3C" w:tentative="1">
      <w:start w:val="1"/>
      <w:numFmt w:val="decimal"/>
      <w:lvlText w:val="%4."/>
      <w:lvlJc w:val="left"/>
      <w:pPr>
        <w:tabs>
          <w:tab w:val="num" w:pos="2880"/>
        </w:tabs>
        <w:ind w:left="2880" w:hanging="360"/>
      </w:pPr>
    </w:lvl>
    <w:lvl w:ilvl="4" w:tplc="EBF4B034" w:tentative="1">
      <w:start w:val="1"/>
      <w:numFmt w:val="lowerLetter"/>
      <w:lvlText w:val="%5."/>
      <w:lvlJc w:val="left"/>
      <w:pPr>
        <w:tabs>
          <w:tab w:val="num" w:pos="3600"/>
        </w:tabs>
        <w:ind w:left="3600" w:hanging="360"/>
      </w:pPr>
    </w:lvl>
    <w:lvl w:ilvl="5" w:tplc="70FCE686" w:tentative="1">
      <w:start w:val="1"/>
      <w:numFmt w:val="lowerRoman"/>
      <w:lvlText w:val="%6."/>
      <w:lvlJc w:val="right"/>
      <w:pPr>
        <w:tabs>
          <w:tab w:val="num" w:pos="4320"/>
        </w:tabs>
        <w:ind w:left="4320" w:hanging="180"/>
      </w:pPr>
    </w:lvl>
    <w:lvl w:ilvl="6" w:tplc="399A53C2" w:tentative="1">
      <w:start w:val="1"/>
      <w:numFmt w:val="decimal"/>
      <w:lvlText w:val="%7."/>
      <w:lvlJc w:val="left"/>
      <w:pPr>
        <w:tabs>
          <w:tab w:val="num" w:pos="5040"/>
        </w:tabs>
        <w:ind w:left="5040" w:hanging="360"/>
      </w:pPr>
    </w:lvl>
    <w:lvl w:ilvl="7" w:tplc="CB724A1C" w:tentative="1">
      <w:start w:val="1"/>
      <w:numFmt w:val="lowerLetter"/>
      <w:lvlText w:val="%8."/>
      <w:lvlJc w:val="left"/>
      <w:pPr>
        <w:tabs>
          <w:tab w:val="num" w:pos="5760"/>
        </w:tabs>
        <w:ind w:left="5760" w:hanging="360"/>
      </w:pPr>
    </w:lvl>
    <w:lvl w:ilvl="8" w:tplc="9CFE4A9C" w:tentative="1">
      <w:start w:val="1"/>
      <w:numFmt w:val="lowerRoman"/>
      <w:lvlText w:val="%9."/>
      <w:lvlJc w:val="right"/>
      <w:pPr>
        <w:tabs>
          <w:tab w:val="num" w:pos="6480"/>
        </w:tabs>
        <w:ind w:left="6480" w:hanging="180"/>
      </w:pPr>
    </w:lvl>
  </w:abstractNum>
  <w:abstractNum w:abstractNumId="15" w15:restartNumberingAfterBreak="0">
    <w:nsid w:val="74646168"/>
    <w:multiLevelType w:val="singleLevel"/>
    <w:tmpl w:val="50764542"/>
    <w:lvl w:ilvl="0">
      <w:start w:val="1"/>
      <w:numFmt w:val="decimal"/>
      <w:lvlText w:val="%1)"/>
      <w:lvlJc w:val="left"/>
      <w:pPr>
        <w:tabs>
          <w:tab w:val="num" w:pos="1080"/>
        </w:tabs>
        <w:ind w:left="1080" w:hanging="360"/>
      </w:pPr>
      <w:rPr>
        <w:rFonts w:hint="default"/>
      </w:rPr>
    </w:lvl>
  </w:abstractNum>
  <w:abstractNum w:abstractNumId="16" w15:restartNumberingAfterBreak="0">
    <w:nsid w:val="7A2E0BF2"/>
    <w:multiLevelType w:val="hybridMultilevel"/>
    <w:tmpl w:val="E3B2AB84"/>
    <w:lvl w:ilvl="0" w:tplc="BA247196">
      <w:start w:val="1"/>
      <w:numFmt w:val="decimal"/>
      <w:lvlText w:val="(%1)"/>
      <w:lvlJc w:val="left"/>
      <w:pPr>
        <w:ind w:left="1099" w:hanging="39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7CD71E8E"/>
    <w:multiLevelType w:val="hybridMultilevel"/>
    <w:tmpl w:val="93B04432"/>
    <w:lvl w:ilvl="0" w:tplc="E740215E">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14"/>
  </w:num>
  <w:num w:numId="2">
    <w:abstractNumId w:val="9"/>
  </w:num>
  <w:num w:numId="3">
    <w:abstractNumId w:val="8"/>
  </w:num>
  <w:num w:numId="4">
    <w:abstractNumId w:val="15"/>
  </w:num>
  <w:num w:numId="5">
    <w:abstractNumId w:val="12"/>
  </w:num>
  <w:num w:numId="6">
    <w:abstractNumId w:val="11"/>
  </w:num>
  <w:num w:numId="7">
    <w:abstractNumId w:val="10"/>
  </w:num>
  <w:num w:numId="8">
    <w:abstractNumId w:val="0"/>
  </w:num>
  <w:num w:numId="9">
    <w:abstractNumId w:val="17"/>
  </w:num>
  <w:num w:numId="10">
    <w:abstractNumId w:val="1"/>
  </w:num>
  <w:num w:numId="11">
    <w:abstractNumId w:val="16"/>
  </w:num>
  <w:num w:numId="12">
    <w:abstractNumId w:val="4"/>
  </w:num>
  <w:num w:numId="13">
    <w:abstractNumId w:val="13"/>
  </w:num>
  <w:num w:numId="14">
    <w:abstractNumId w:val="2"/>
  </w:num>
  <w:num w:numId="15">
    <w:abstractNumId w:val="6"/>
  </w:num>
  <w:num w:numId="16">
    <w:abstractNumId w:val="5"/>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DC"/>
    <w:rsid w:val="0000081D"/>
    <w:rsid w:val="00000B2A"/>
    <w:rsid w:val="00001C61"/>
    <w:rsid w:val="0000228A"/>
    <w:rsid w:val="000036F1"/>
    <w:rsid w:val="00005740"/>
    <w:rsid w:val="00005DC7"/>
    <w:rsid w:val="000060A7"/>
    <w:rsid w:val="00006172"/>
    <w:rsid w:val="00007B37"/>
    <w:rsid w:val="00007D5F"/>
    <w:rsid w:val="00011285"/>
    <w:rsid w:val="00015214"/>
    <w:rsid w:val="00015502"/>
    <w:rsid w:val="0001694C"/>
    <w:rsid w:val="000171E8"/>
    <w:rsid w:val="000243E0"/>
    <w:rsid w:val="00027E08"/>
    <w:rsid w:val="00036CF1"/>
    <w:rsid w:val="00036D23"/>
    <w:rsid w:val="00037253"/>
    <w:rsid w:val="00037D0D"/>
    <w:rsid w:val="0004130B"/>
    <w:rsid w:val="00041FF3"/>
    <w:rsid w:val="00042BFE"/>
    <w:rsid w:val="00044F52"/>
    <w:rsid w:val="000453F6"/>
    <w:rsid w:val="0004640A"/>
    <w:rsid w:val="00046DDE"/>
    <w:rsid w:val="00050A7C"/>
    <w:rsid w:val="00050E31"/>
    <w:rsid w:val="00052EC1"/>
    <w:rsid w:val="00053826"/>
    <w:rsid w:val="00053AB0"/>
    <w:rsid w:val="00053C68"/>
    <w:rsid w:val="00053EBE"/>
    <w:rsid w:val="00055ECD"/>
    <w:rsid w:val="00057705"/>
    <w:rsid w:val="00057F38"/>
    <w:rsid w:val="00061F5A"/>
    <w:rsid w:val="0006253B"/>
    <w:rsid w:val="0006286A"/>
    <w:rsid w:val="0006491A"/>
    <w:rsid w:val="00066396"/>
    <w:rsid w:val="00072A73"/>
    <w:rsid w:val="000734E9"/>
    <w:rsid w:val="00073B82"/>
    <w:rsid w:val="00073E07"/>
    <w:rsid w:val="00073F6E"/>
    <w:rsid w:val="00074047"/>
    <w:rsid w:val="000749C5"/>
    <w:rsid w:val="00074B01"/>
    <w:rsid w:val="00076899"/>
    <w:rsid w:val="000774AB"/>
    <w:rsid w:val="00077C63"/>
    <w:rsid w:val="000812BF"/>
    <w:rsid w:val="000817D7"/>
    <w:rsid w:val="00082F6A"/>
    <w:rsid w:val="000844CC"/>
    <w:rsid w:val="00087D39"/>
    <w:rsid w:val="00093B3D"/>
    <w:rsid w:val="00095F32"/>
    <w:rsid w:val="00096039"/>
    <w:rsid w:val="00096788"/>
    <w:rsid w:val="00096AA7"/>
    <w:rsid w:val="00097639"/>
    <w:rsid w:val="00097F8A"/>
    <w:rsid w:val="000A2279"/>
    <w:rsid w:val="000A2FA2"/>
    <w:rsid w:val="000A4CAF"/>
    <w:rsid w:val="000B1B00"/>
    <w:rsid w:val="000B58A1"/>
    <w:rsid w:val="000B6C8D"/>
    <w:rsid w:val="000B6CEE"/>
    <w:rsid w:val="000B746E"/>
    <w:rsid w:val="000B7AC0"/>
    <w:rsid w:val="000C0CBA"/>
    <w:rsid w:val="000C15F6"/>
    <w:rsid w:val="000C2316"/>
    <w:rsid w:val="000C3032"/>
    <w:rsid w:val="000C3BEE"/>
    <w:rsid w:val="000C4B77"/>
    <w:rsid w:val="000C5C03"/>
    <w:rsid w:val="000C5C12"/>
    <w:rsid w:val="000C5E31"/>
    <w:rsid w:val="000C6C70"/>
    <w:rsid w:val="000C6FD4"/>
    <w:rsid w:val="000D1D19"/>
    <w:rsid w:val="000D43EE"/>
    <w:rsid w:val="000D572F"/>
    <w:rsid w:val="000D6002"/>
    <w:rsid w:val="000D6E54"/>
    <w:rsid w:val="000E02E7"/>
    <w:rsid w:val="000E0CDB"/>
    <w:rsid w:val="000E14A7"/>
    <w:rsid w:val="000E15CA"/>
    <w:rsid w:val="000E1764"/>
    <w:rsid w:val="000E3283"/>
    <w:rsid w:val="000E3466"/>
    <w:rsid w:val="000E4327"/>
    <w:rsid w:val="000E4674"/>
    <w:rsid w:val="000E5B16"/>
    <w:rsid w:val="000E7C88"/>
    <w:rsid w:val="000F276C"/>
    <w:rsid w:val="000F323C"/>
    <w:rsid w:val="000F4A49"/>
    <w:rsid w:val="000F58E4"/>
    <w:rsid w:val="000F6029"/>
    <w:rsid w:val="001000AB"/>
    <w:rsid w:val="00100921"/>
    <w:rsid w:val="00101A2F"/>
    <w:rsid w:val="00102965"/>
    <w:rsid w:val="00102E7C"/>
    <w:rsid w:val="00106158"/>
    <w:rsid w:val="00106FB4"/>
    <w:rsid w:val="001111BB"/>
    <w:rsid w:val="001123BB"/>
    <w:rsid w:val="0011323C"/>
    <w:rsid w:val="00113FFC"/>
    <w:rsid w:val="001153D9"/>
    <w:rsid w:val="00116C7A"/>
    <w:rsid w:val="001201A5"/>
    <w:rsid w:val="00120480"/>
    <w:rsid w:val="00120A62"/>
    <w:rsid w:val="00123FBB"/>
    <w:rsid w:val="00124947"/>
    <w:rsid w:val="001264F6"/>
    <w:rsid w:val="001269FA"/>
    <w:rsid w:val="00126E33"/>
    <w:rsid w:val="001271B5"/>
    <w:rsid w:val="00127CD3"/>
    <w:rsid w:val="0013034D"/>
    <w:rsid w:val="00130FA5"/>
    <w:rsid w:val="0013161E"/>
    <w:rsid w:val="00135195"/>
    <w:rsid w:val="0013595F"/>
    <w:rsid w:val="001365B7"/>
    <w:rsid w:val="00140396"/>
    <w:rsid w:val="00141D21"/>
    <w:rsid w:val="00141E4F"/>
    <w:rsid w:val="001448D8"/>
    <w:rsid w:val="0014565F"/>
    <w:rsid w:val="001457A7"/>
    <w:rsid w:val="00146CCA"/>
    <w:rsid w:val="001503D3"/>
    <w:rsid w:val="00150967"/>
    <w:rsid w:val="00151E43"/>
    <w:rsid w:val="00151F55"/>
    <w:rsid w:val="00152353"/>
    <w:rsid w:val="0015248C"/>
    <w:rsid w:val="001535A1"/>
    <w:rsid w:val="00153FC7"/>
    <w:rsid w:val="001541AE"/>
    <w:rsid w:val="00154204"/>
    <w:rsid w:val="00154362"/>
    <w:rsid w:val="00154D59"/>
    <w:rsid w:val="00154F6A"/>
    <w:rsid w:val="001559DF"/>
    <w:rsid w:val="00155F0D"/>
    <w:rsid w:val="00156328"/>
    <w:rsid w:val="001576AC"/>
    <w:rsid w:val="0016027A"/>
    <w:rsid w:val="0016051E"/>
    <w:rsid w:val="00161777"/>
    <w:rsid w:val="0016187D"/>
    <w:rsid w:val="00163ECA"/>
    <w:rsid w:val="001643A3"/>
    <w:rsid w:val="00166B61"/>
    <w:rsid w:val="00167567"/>
    <w:rsid w:val="00171C01"/>
    <w:rsid w:val="00172398"/>
    <w:rsid w:val="001749F3"/>
    <w:rsid w:val="00174E1D"/>
    <w:rsid w:val="00175C44"/>
    <w:rsid w:val="00180E8F"/>
    <w:rsid w:val="001831F5"/>
    <w:rsid w:val="00184596"/>
    <w:rsid w:val="0018583D"/>
    <w:rsid w:val="001866B5"/>
    <w:rsid w:val="00190950"/>
    <w:rsid w:val="00190E87"/>
    <w:rsid w:val="001911A3"/>
    <w:rsid w:val="00192059"/>
    <w:rsid w:val="001928BB"/>
    <w:rsid w:val="00194B0E"/>
    <w:rsid w:val="00197610"/>
    <w:rsid w:val="001A285D"/>
    <w:rsid w:val="001A4039"/>
    <w:rsid w:val="001A4121"/>
    <w:rsid w:val="001A4FBD"/>
    <w:rsid w:val="001A6304"/>
    <w:rsid w:val="001B037B"/>
    <w:rsid w:val="001B0599"/>
    <w:rsid w:val="001B06CD"/>
    <w:rsid w:val="001B12B6"/>
    <w:rsid w:val="001B1825"/>
    <w:rsid w:val="001B6328"/>
    <w:rsid w:val="001B6AFE"/>
    <w:rsid w:val="001C2935"/>
    <w:rsid w:val="001C307D"/>
    <w:rsid w:val="001C3622"/>
    <w:rsid w:val="001C414F"/>
    <w:rsid w:val="001C4219"/>
    <w:rsid w:val="001C69AB"/>
    <w:rsid w:val="001C6D3C"/>
    <w:rsid w:val="001C7919"/>
    <w:rsid w:val="001D0870"/>
    <w:rsid w:val="001D1121"/>
    <w:rsid w:val="001D2454"/>
    <w:rsid w:val="001D27E4"/>
    <w:rsid w:val="001D4043"/>
    <w:rsid w:val="001D4B58"/>
    <w:rsid w:val="001D5D31"/>
    <w:rsid w:val="001D79BE"/>
    <w:rsid w:val="001D7A6A"/>
    <w:rsid w:val="001E38FD"/>
    <w:rsid w:val="001E407A"/>
    <w:rsid w:val="001E4AFB"/>
    <w:rsid w:val="001E53B3"/>
    <w:rsid w:val="001E55FF"/>
    <w:rsid w:val="001E5667"/>
    <w:rsid w:val="001E6287"/>
    <w:rsid w:val="001E7123"/>
    <w:rsid w:val="001F02DC"/>
    <w:rsid w:val="001F2DC7"/>
    <w:rsid w:val="001F5446"/>
    <w:rsid w:val="001F5F6F"/>
    <w:rsid w:val="001F6EA3"/>
    <w:rsid w:val="00202E52"/>
    <w:rsid w:val="00202FDE"/>
    <w:rsid w:val="00203959"/>
    <w:rsid w:val="00205D82"/>
    <w:rsid w:val="00206E36"/>
    <w:rsid w:val="00207174"/>
    <w:rsid w:val="00210C58"/>
    <w:rsid w:val="002138C4"/>
    <w:rsid w:val="00214FF7"/>
    <w:rsid w:val="00215321"/>
    <w:rsid w:val="00216D57"/>
    <w:rsid w:val="0022083F"/>
    <w:rsid w:val="00220E85"/>
    <w:rsid w:val="0022164C"/>
    <w:rsid w:val="00222C75"/>
    <w:rsid w:val="002253D3"/>
    <w:rsid w:val="002257DC"/>
    <w:rsid w:val="00225B02"/>
    <w:rsid w:val="00226A91"/>
    <w:rsid w:val="00226E09"/>
    <w:rsid w:val="00227AB8"/>
    <w:rsid w:val="002300BB"/>
    <w:rsid w:val="00230FCA"/>
    <w:rsid w:val="00233A51"/>
    <w:rsid w:val="00233CA2"/>
    <w:rsid w:val="0023429C"/>
    <w:rsid w:val="0023664F"/>
    <w:rsid w:val="002366D8"/>
    <w:rsid w:val="00236B5A"/>
    <w:rsid w:val="00236E72"/>
    <w:rsid w:val="00240D9B"/>
    <w:rsid w:val="00241B1B"/>
    <w:rsid w:val="002422AE"/>
    <w:rsid w:val="0024356E"/>
    <w:rsid w:val="00244537"/>
    <w:rsid w:val="002501D0"/>
    <w:rsid w:val="00252E70"/>
    <w:rsid w:val="00253C25"/>
    <w:rsid w:val="002543E6"/>
    <w:rsid w:val="0025617A"/>
    <w:rsid w:val="0025736B"/>
    <w:rsid w:val="00261AE6"/>
    <w:rsid w:val="00261BF8"/>
    <w:rsid w:val="00262084"/>
    <w:rsid w:val="002625B4"/>
    <w:rsid w:val="00264160"/>
    <w:rsid w:val="002649B5"/>
    <w:rsid w:val="00265323"/>
    <w:rsid w:val="002668F5"/>
    <w:rsid w:val="002671BD"/>
    <w:rsid w:val="00270F34"/>
    <w:rsid w:val="00270FBD"/>
    <w:rsid w:val="00271E6D"/>
    <w:rsid w:val="002731E1"/>
    <w:rsid w:val="002731F6"/>
    <w:rsid w:val="002735E3"/>
    <w:rsid w:val="00274C78"/>
    <w:rsid w:val="00275B10"/>
    <w:rsid w:val="00277B95"/>
    <w:rsid w:val="0028016B"/>
    <w:rsid w:val="002819FE"/>
    <w:rsid w:val="00282363"/>
    <w:rsid w:val="002848BD"/>
    <w:rsid w:val="00286435"/>
    <w:rsid w:val="00286A8C"/>
    <w:rsid w:val="002871CB"/>
    <w:rsid w:val="0029008F"/>
    <w:rsid w:val="002932A7"/>
    <w:rsid w:val="002933EE"/>
    <w:rsid w:val="002938CC"/>
    <w:rsid w:val="00295731"/>
    <w:rsid w:val="002969FA"/>
    <w:rsid w:val="002974B1"/>
    <w:rsid w:val="002A072E"/>
    <w:rsid w:val="002A13DF"/>
    <w:rsid w:val="002A21F0"/>
    <w:rsid w:val="002A2D7F"/>
    <w:rsid w:val="002A3127"/>
    <w:rsid w:val="002A442F"/>
    <w:rsid w:val="002A570F"/>
    <w:rsid w:val="002A65BF"/>
    <w:rsid w:val="002B0B46"/>
    <w:rsid w:val="002B162E"/>
    <w:rsid w:val="002B2ADD"/>
    <w:rsid w:val="002B470E"/>
    <w:rsid w:val="002C09A6"/>
    <w:rsid w:val="002C169A"/>
    <w:rsid w:val="002C2D08"/>
    <w:rsid w:val="002C2E13"/>
    <w:rsid w:val="002C38BF"/>
    <w:rsid w:val="002D0DC2"/>
    <w:rsid w:val="002D0F95"/>
    <w:rsid w:val="002D2164"/>
    <w:rsid w:val="002D24F3"/>
    <w:rsid w:val="002D2611"/>
    <w:rsid w:val="002D61A7"/>
    <w:rsid w:val="002D690D"/>
    <w:rsid w:val="002D7DCD"/>
    <w:rsid w:val="002E006F"/>
    <w:rsid w:val="002E023A"/>
    <w:rsid w:val="002E104B"/>
    <w:rsid w:val="002E1498"/>
    <w:rsid w:val="002E35BA"/>
    <w:rsid w:val="002E49A3"/>
    <w:rsid w:val="002E4DC4"/>
    <w:rsid w:val="002E7B41"/>
    <w:rsid w:val="002E7C51"/>
    <w:rsid w:val="002F02AE"/>
    <w:rsid w:val="002F125D"/>
    <w:rsid w:val="002F3513"/>
    <w:rsid w:val="002F487F"/>
    <w:rsid w:val="002F5DD3"/>
    <w:rsid w:val="002F6C3B"/>
    <w:rsid w:val="002F74C0"/>
    <w:rsid w:val="00300CBF"/>
    <w:rsid w:val="00300FE7"/>
    <w:rsid w:val="0030112A"/>
    <w:rsid w:val="00302179"/>
    <w:rsid w:val="003034E6"/>
    <w:rsid w:val="00310300"/>
    <w:rsid w:val="0031121F"/>
    <w:rsid w:val="00311AFC"/>
    <w:rsid w:val="003126AC"/>
    <w:rsid w:val="0031434C"/>
    <w:rsid w:val="00316A07"/>
    <w:rsid w:val="00316ACE"/>
    <w:rsid w:val="00316C43"/>
    <w:rsid w:val="00316D7A"/>
    <w:rsid w:val="003208A4"/>
    <w:rsid w:val="00321ACE"/>
    <w:rsid w:val="0032208C"/>
    <w:rsid w:val="003225CE"/>
    <w:rsid w:val="00324D18"/>
    <w:rsid w:val="00324DEF"/>
    <w:rsid w:val="00325DD1"/>
    <w:rsid w:val="003268D3"/>
    <w:rsid w:val="00327DED"/>
    <w:rsid w:val="003307A8"/>
    <w:rsid w:val="003325EE"/>
    <w:rsid w:val="00333ACE"/>
    <w:rsid w:val="00336733"/>
    <w:rsid w:val="00336EB0"/>
    <w:rsid w:val="0033700A"/>
    <w:rsid w:val="00340CF7"/>
    <w:rsid w:val="003420B5"/>
    <w:rsid w:val="003437D6"/>
    <w:rsid w:val="003455C0"/>
    <w:rsid w:val="003460A5"/>
    <w:rsid w:val="003464C5"/>
    <w:rsid w:val="00346A56"/>
    <w:rsid w:val="003503FC"/>
    <w:rsid w:val="00351547"/>
    <w:rsid w:val="00352157"/>
    <w:rsid w:val="003542A8"/>
    <w:rsid w:val="00354843"/>
    <w:rsid w:val="00354F94"/>
    <w:rsid w:val="00357717"/>
    <w:rsid w:val="00357D8C"/>
    <w:rsid w:val="00361AC0"/>
    <w:rsid w:val="003631ED"/>
    <w:rsid w:val="003653E4"/>
    <w:rsid w:val="0036709D"/>
    <w:rsid w:val="00370E0D"/>
    <w:rsid w:val="00370FE7"/>
    <w:rsid w:val="00372D1E"/>
    <w:rsid w:val="00373B0C"/>
    <w:rsid w:val="003772F3"/>
    <w:rsid w:val="00381AEE"/>
    <w:rsid w:val="00383B8D"/>
    <w:rsid w:val="003854E4"/>
    <w:rsid w:val="00386088"/>
    <w:rsid w:val="0038698F"/>
    <w:rsid w:val="003875A2"/>
    <w:rsid w:val="00395D02"/>
    <w:rsid w:val="00396D47"/>
    <w:rsid w:val="00396E74"/>
    <w:rsid w:val="003979EF"/>
    <w:rsid w:val="00397A7F"/>
    <w:rsid w:val="003A27C0"/>
    <w:rsid w:val="003A30AC"/>
    <w:rsid w:val="003A348D"/>
    <w:rsid w:val="003A5FD3"/>
    <w:rsid w:val="003A6F42"/>
    <w:rsid w:val="003A7E2E"/>
    <w:rsid w:val="003A7E58"/>
    <w:rsid w:val="003B0CE4"/>
    <w:rsid w:val="003B0F5F"/>
    <w:rsid w:val="003B1D5B"/>
    <w:rsid w:val="003B2583"/>
    <w:rsid w:val="003B29A3"/>
    <w:rsid w:val="003B2FF8"/>
    <w:rsid w:val="003B324E"/>
    <w:rsid w:val="003B3BBE"/>
    <w:rsid w:val="003B3EB5"/>
    <w:rsid w:val="003B420D"/>
    <w:rsid w:val="003B6689"/>
    <w:rsid w:val="003B7639"/>
    <w:rsid w:val="003B7B95"/>
    <w:rsid w:val="003B7DAF"/>
    <w:rsid w:val="003C08D3"/>
    <w:rsid w:val="003C30F6"/>
    <w:rsid w:val="003C531A"/>
    <w:rsid w:val="003C5CE5"/>
    <w:rsid w:val="003C75D5"/>
    <w:rsid w:val="003D097A"/>
    <w:rsid w:val="003D0D26"/>
    <w:rsid w:val="003D1211"/>
    <w:rsid w:val="003D16A0"/>
    <w:rsid w:val="003D2518"/>
    <w:rsid w:val="003D4C24"/>
    <w:rsid w:val="003D4E56"/>
    <w:rsid w:val="003D5979"/>
    <w:rsid w:val="003D5B66"/>
    <w:rsid w:val="003D72FE"/>
    <w:rsid w:val="003E0685"/>
    <w:rsid w:val="003E50BA"/>
    <w:rsid w:val="003E6075"/>
    <w:rsid w:val="003E66E2"/>
    <w:rsid w:val="003F17D2"/>
    <w:rsid w:val="003F2100"/>
    <w:rsid w:val="003F2C96"/>
    <w:rsid w:val="003F39AC"/>
    <w:rsid w:val="003F3C5E"/>
    <w:rsid w:val="003F3D64"/>
    <w:rsid w:val="003F4C9F"/>
    <w:rsid w:val="003F73B6"/>
    <w:rsid w:val="003F79BC"/>
    <w:rsid w:val="00401BC9"/>
    <w:rsid w:val="00401E7F"/>
    <w:rsid w:val="004040AF"/>
    <w:rsid w:val="004043F0"/>
    <w:rsid w:val="00406197"/>
    <w:rsid w:val="004078C5"/>
    <w:rsid w:val="00407CF2"/>
    <w:rsid w:val="00410116"/>
    <w:rsid w:val="004114A3"/>
    <w:rsid w:val="00412768"/>
    <w:rsid w:val="00413BF8"/>
    <w:rsid w:val="00413C0C"/>
    <w:rsid w:val="004152B7"/>
    <w:rsid w:val="00415BCE"/>
    <w:rsid w:val="004161C6"/>
    <w:rsid w:val="00416285"/>
    <w:rsid w:val="00417C5F"/>
    <w:rsid w:val="0042213F"/>
    <w:rsid w:val="004223B6"/>
    <w:rsid w:val="0042263F"/>
    <w:rsid w:val="00422BC1"/>
    <w:rsid w:val="0042436D"/>
    <w:rsid w:val="00426480"/>
    <w:rsid w:val="00426ACB"/>
    <w:rsid w:val="00427214"/>
    <w:rsid w:val="00427C56"/>
    <w:rsid w:val="00427E56"/>
    <w:rsid w:val="004309DA"/>
    <w:rsid w:val="004316EB"/>
    <w:rsid w:val="00431D09"/>
    <w:rsid w:val="00432A01"/>
    <w:rsid w:val="004332CE"/>
    <w:rsid w:val="00433502"/>
    <w:rsid w:val="00433BE2"/>
    <w:rsid w:val="00434526"/>
    <w:rsid w:val="00436F2C"/>
    <w:rsid w:val="00440119"/>
    <w:rsid w:val="00440E17"/>
    <w:rsid w:val="0044171D"/>
    <w:rsid w:val="00441DC0"/>
    <w:rsid w:val="00442C66"/>
    <w:rsid w:val="00443049"/>
    <w:rsid w:val="00444004"/>
    <w:rsid w:val="0044520D"/>
    <w:rsid w:val="004466E1"/>
    <w:rsid w:val="004468A9"/>
    <w:rsid w:val="0044732C"/>
    <w:rsid w:val="00450BA8"/>
    <w:rsid w:val="00451161"/>
    <w:rsid w:val="00454B46"/>
    <w:rsid w:val="00454E4B"/>
    <w:rsid w:val="0045520A"/>
    <w:rsid w:val="0045528F"/>
    <w:rsid w:val="00455F61"/>
    <w:rsid w:val="00461A2B"/>
    <w:rsid w:val="00464DE1"/>
    <w:rsid w:val="00466E3C"/>
    <w:rsid w:val="004670E1"/>
    <w:rsid w:val="00467397"/>
    <w:rsid w:val="00472CB7"/>
    <w:rsid w:val="00477260"/>
    <w:rsid w:val="00477544"/>
    <w:rsid w:val="0048309F"/>
    <w:rsid w:val="0048333A"/>
    <w:rsid w:val="00483BC5"/>
    <w:rsid w:val="00485B2A"/>
    <w:rsid w:val="004878A6"/>
    <w:rsid w:val="00491954"/>
    <w:rsid w:val="00493C43"/>
    <w:rsid w:val="00493CE3"/>
    <w:rsid w:val="00497211"/>
    <w:rsid w:val="004A1281"/>
    <w:rsid w:val="004A1D24"/>
    <w:rsid w:val="004A321A"/>
    <w:rsid w:val="004A3B5F"/>
    <w:rsid w:val="004A3C1F"/>
    <w:rsid w:val="004A573B"/>
    <w:rsid w:val="004A60F5"/>
    <w:rsid w:val="004A6386"/>
    <w:rsid w:val="004A751C"/>
    <w:rsid w:val="004B1D42"/>
    <w:rsid w:val="004B20A2"/>
    <w:rsid w:val="004B253E"/>
    <w:rsid w:val="004B2D97"/>
    <w:rsid w:val="004B2E24"/>
    <w:rsid w:val="004B4569"/>
    <w:rsid w:val="004B45CF"/>
    <w:rsid w:val="004B46D6"/>
    <w:rsid w:val="004B5CB0"/>
    <w:rsid w:val="004B6042"/>
    <w:rsid w:val="004B715E"/>
    <w:rsid w:val="004C12D1"/>
    <w:rsid w:val="004C2B24"/>
    <w:rsid w:val="004C4D30"/>
    <w:rsid w:val="004C60C1"/>
    <w:rsid w:val="004C7857"/>
    <w:rsid w:val="004D03D8"/>
    <w:rsid w:val="004D1B1B"/>
    <w:rsid w:val="004D2215"/>
    <w:rsid w:val="004D2D7F"/>
    <w:rsid w:val="004D4034"/>
    <w:rsid w:val="004D62B7"/>
    <w:rsid w:val="004D638D"/>
    <w:rsid w:val="004D64C5"/>
    <w:rsid w:val="004D67A6"/>
    <w:rsid w:val="004E1412"/>
    <w:rsid w:val="004E2AF3"/>
    <w:rsid w:val="004E2D43"/>
    <w:rsid w:val="004E41F8"/>
    <w:rsid w:val="004E5586"/>
    <w:rsid w:val="004E5FE2"/>
    <w:rsid w:val="004E7D0D"/>
    <w:rsid w:val="004F3AF0"/>
    <w:rsid w:val="004F4F34"/>
    <w:rsid w:val="004F7B68"/>
    <w:rsid w:val="004F7DE8"/>
    <w:rsid w:val="004F7E73"/>
    <w:rsid w:val="00500854"/>
    <w:rsid w:val="0050348D"/>
    <w:rsid w:val="00505662"/>
    <w:rsid w:val="00505667"/>
    <w:rsid w:val="005066A1"/>
    <w:rsid w:val="0051043F"/>
    <w:rsid w:val="00511C9B"/>
    <w:rsid w:val="00512ED3"/>
    <w:rsid w:val="00515B00"/>
    <w:rsid w:val="00516BCC"/>
    <w:rsid w:val="00516D0A"/>
    <w:rsid w:val="0052098A"/>
    <w:rsid w:val="0052259A"/>
    <w:rsid w:val="00522629"/>
    <w:rsid w:val="005245D1"/>
    <w:rsid w:val="00527855"/>
    <w:rsid w:val="00530A9C"/>
    <w:rsid w:val="00531D92"/>
    <w:rsid w:val="00534EF2"/>
    <w:rsid w:val="005358FC"/>
    <w:rsid w:val="00535EDE"/>
    <w:rsid w:val="00542036"/>
    <w:rsid w:val="00544262"/>
    <w:rsid w:val="0054563A"/>
    <w:rsid w:val="00547AE1"/>
    <w:rsid w:val="00550577"/>
    <w:rsid w:val="005516CF"/>
    <w:rsid w:val="00554705"/>
    <w:rsid w:val="00554B29"/>
    <w:rsid w:val="00556BFB"/>
    <w:rsid w:val="00556E55"/>
    <w:rsid w:val="0056000B"/>
    <w:rsid w:val="005605C8"/>
    <w:rsid w:val="00561759"/>
    <w:rsid w:val="005626DF"/>
    <w:rsid w:val="00562880"/>
    <w:rsid w:val="005628B6"/>
    <w:rsid w:val="005676C6"/>
    <w:rsid w:val="00567758"/>
    <w:rsid w:val="00567A95"/>
    <w:rsid w:val="0057008F"/>
    <w:rsid w:val="0057265E"/>
    <w:rsid w:val="00572F08"/>
    <w:rsid w:val="00574069"/>
    <w:rsid w:val="00575931"/>
    <w:rsid w:val="00580A06"/>
    <w:rsid w:val="00580C78"/>
    <w:rsid w:val="005810C4"/>
    <w:rsid w:val="00581891"/>
    <w:rsid w:val="005827EC"/>
    <w:rsid w:val="00582EA7"/>
    <w:rsid w:val="00585986"/>
    <w:rsid w:val="00586078"/>
    <w:rsid w:val="00590DE0"/>
    <w:rsid w:val="0059144A"/>
    <w:rsid w:val="00592BC6"/>
    <w:rsid w:val="00592D90"/>
    <w:rsid w:val="0059345E"/>
    <w:rsid w:val="00596E57"/>
    <w:rsid w:val="005974E5"/>
    <w:rsid w:val="005A0921"/>
    <w:rsid w:val="005A1E0D"/>
    <w:rsid w:val="005A25F6"/>
    <w:rsid w:val="005A3076"/>
    <w:rsid w:val="005A320B"/>
    <w:rsid w:val="005A3956"/>
    <w:rsid w:val="005A4EDE"/>
    <w:rsid w:val="005A4FED"/>
    <w:rsid w:val="005B0AEB"/>
    <w:rsid w:val="005B0F85"/>
    <w:rsid w:val="005B1BF5"/>
    <w:rsid w:val="005B2755"/>
    <w:rsid w:val="005B4200"/>
    <w:rsid w:val="005B42C6"/>
    <w:rsid w:val="005B4C66"/>
    <w:rsid w:val="005B5380"/>
    <w:rsid w:val="005B7F26"/>
    <w:rsid w:val="005C0DB8"/>
    <w:rsid w:val="005C15D0"/>
    <w:rsid w:val="005C1E4F"/>
    <w:rsid w:val="005C2AC1"/>
    <w:rsid w:val="005C539F"/>
    <w:rsid w:val="005C73D7"/>
    <w:rsid w:val="005D268E"/>
    <w:rsid w:val="005D2A68"/>
    <w:rsid w:val="005D36A2"/>
    <w:rsid w:val="005D483A"/>
    <w:rsid w:val="005D4893"/>
    <w:rsid w:val="005D4C38"/>
    <w:rsid w:val="005E0300"/>
    <w:rsid w:val="005E0AA1"/>
    <w:rsid w:val="005E1723"/>
    <w:rsid w:val="005E2931"/>
    <w:rsid w:val="005E2C8E"/>
    <w:rsid w:val="005E2EAA"/>
    <w:rsid w:val="005E334F"/>
    <w:rsid w:val="005E39CD"/>
    <w:rsid w:val="005E3B9B"/>
    <w:rsid w:val="005E3E9F"/>
    <w:rsid w:val="005E5B67"/>
    <w:rsid w:val="005E7404"/>
    <w:rsid w:val="005F0511"/>
    <w:rsid w:val="005F0DC6"/>
    <w:rsid w:val="005F33DE"/>
    <w:rsid w:val="005F38A5"/>
    <w:rsid w:val="005F3DE3"/>
    <w:rsid w:val="005F49F4"/>
    <w:rsid w:val="005F54D6"/>
    <w:rsid w:val="005F6E23"/>
    <w:rsid w:val="005F7E0D"/>
    <w:rsid w:val="006001BC"/>
    <w:rsid w:val="00601DA1"/>
    <w:rsid w:val="00604C3C"/>
    <w:rsid w:val="00607C2C"/>
    <w:rsid w:val="00610FCC"/>
    <w:rsid w:val="0061142D"/>
    <w:rsid w:val="00611785"/>
    <w:rsid w:val="0061206A"/>
    <w:rsid w:val="00612E82"/>
    <w:rsid w:val="00613C5E"/>
    <w:rsid w:val="00616AB4"/>
    <w:rsid w:val="00620107"/>
    <w:rsid w:val="006220E6"/>
    <w:rsid w:val="00623276"/>
    <w:rsid w:val="0062342F"/>
    <w:rsid w:val="00624AF3"/>
    <w:rsid w:val="0062702F"/>
    <w:rsid w:val="00633D17"/>
    <w:rsid w:val="00634ADD"/>
    <w:rsid w:val="0063540D"/>
    <w:rsid w:val="00635702"/>
    <w:rsid w:val="0063734E"/>
    <w:rsid w:val="00637AE4"/>
    <w:rsid w:val="00640065"/>
    <w:rsid w:val="00640ECE"/>
    <w:rsid w:val="0064157E"/>
    <w:rsid w:val="00641CDD"/>
    <w:rsid w:val="00641DD3"/>
    <w:rsid w:val="00641E34"/>
    <w:rsid w:val="00643886"/>
    <w:rsid w:val="0064614D"/>
    <w:rsid w:val="00646351"/>
    <w:rsid w:val="0064665E"/>
    <w:rsid w:val="00646E03"/>
    <w:rsid w:val="006478C5"/>
    <w:rsid w:val="00650E17"/>
    <w:rsid w:val="00651523"/>
    <w:rsid w:val="0065303B"/>
    <w:rsid w:val="0065407F"/>
    <w:rsid w:val="00654173"/>
    <w:rsid w:val="00654217"/>
    <w:rsid w:val="0065538E"/>
    <w:rsid w:val="00655A81"/>
    <w:rsid w:val="00656AF1"/>
    <w:rsid w:val="00660AD7"/>
    <w:rsid w:val="00661D51"/>
    <w:rsid w:val="00663EE1"/>
    <w:rsid w:val="00665272"/>
    <w:rsid w:val="00666319"/>
    <w:rsid w:val="0066653E"/>
    <w:rsid w:val="00666E19"/>
    <w:rsid w:val="00667734"/>
    <w:rsid w:val="00670E7B"/>
    <w:rsid w:val="00671485"/>
    <w:rsid w:val="00672E47"/>
    <w:rsid w:val="00674A9B"/>
    <w:rsid w:val="00674F18"/>
    <w:rsid w:val="00674F84"/>
    <w:rsid w:val="00676CCE"/>
    <w:rsid w:val="006818BE"/>
    <w:rsid w:val="00681C6A"/>
    <w:rsid w:val="00682184"/>
    <w:rsid w:val="00682F8E"/>
    <w:rsid w:val="0068334E"/>
    <w:rsid w:val="00683B5D"/>
    <w:rsid w:val="00685740"/>
    <w:rsid w:val="00691057"/>
    <w:rsid w:val="006921A0"/>
    <w:rsid w:val="0069225C"/>
    <w:rsid w:val="006939FF"/>
    <w:rsid w:val="006958E5"/>
    <w:rsid w:val="00695DD3"/>
    <w:rsid w:val="00696504"/>
    <w:rsid w:val="00696FE2"/>
    <w:rsid w:val="00697235"/>
    <w:rsid w:val="006A10C4"/>
    <w:rsid w:val="006A280B"/>
    <w:rsid w:val="006A49AF"/>
    <w:rsid w:val="006A5BDF"/>
    <w:rsid w:val="006A6D7D"/>
    <w:rsid w:val="006A6EB5"/>
    <w:rsid w:val="006A7DB7"/>
    <w:rsid w:val="006B1C0E"/>
    <w:rsid w:val="006B33FC"/>
    <w:rsid w:val="006B4608"/>
    <w:rsid w:val="006B4B42"/>
    <w:rsid w:val="006B5788"/>
    <w:rsid w:val="006B6546"/>
    <w:rsid w:val="006B68F1"/>
    <w:rsid w:val="006C081D"/>
    <w:rsid w:val="006C0BE4"/>
    <w:rsid w:val="006C121F"/>
    <w:rsid w:val="006C5CD1"/>
    <w:rsid w:val="006D2F00"/>
    <w:rsid w:val="006D3DFD"/>
    <w:rsid w:val="006D528E"/>
    <w:rsid w:val="006D55AC"/>
    <w:rsid w:val="006D5A99"/>
    <w:rsid w:val="006D60C0"/>
    <w:rsid w:val="006D662A"/>
    <w:rsid w:val="006D68E8"/>
    <w:rsid w:val="006D6EE1"/>
    <w:rsid w:val="006D75D1"/>
    <w:rsid w:val="006E039D"/>
    <w:rsid w:val="006E3393"/>
    <w:rsid w:val="006E534F"/>
    <w:rsid w:val="006E5BB8"/>
    <w:rsid w:val="006E62E6"/>
    <w:rsid w:val="006E6564"/>
    <w:rsid w:val="006E70B4"/>
    <w:rsid w:val="006E7943"/>
    <w:rsid w:val="006E7A49"/>
    <w:rsid w:val="006F0118"/>
    <w:rsid w:val="006F28DF"/>
    <w:rsid w:val="006F34A1"/>
    <w:rsid w:val="006F4F76"/>
    <w:rsid w:val="006F5590"/>
    <w:rsid w:val="006F57C6"/>
    <w:rsid w:val="006F6AB2"/>
    <w:rsid w:val="006F6DD1"/>
    <w:rsid w:val="007028E8"/>
    <w:rsid w:val="0070377A"/>
    <w:rsid w:val="00703F94"/>
    <w:rsid w:val="00704682"/>
    <w:rsid w:val="007047D0"/>
    <w:rsid w:val="007056EF"/>
    <w:rsid w:val="0070781F"/>
    <w:rsid w:val="007107DB"/>
    <w:rsid w:val="007119A3"/>
    <w:rsid w:val="00711CB9"/>
    <w:rsid w:val="007122BA"/>
    <w:rsid w:val="00714A0F"/>
    <w:rsid w:val="00715EF7"/>
    <w:rsid w:val="00716542"/>
    <w:rsid w:val="007170DC"/>
    <w:rsid w:val="00717926"/>
    <w:rsid w:val="007209A3"/>
    <w:rsid w:val="007232C7"/>
    <w:rsid w:val="00723A74"/>
    <w:rsid w:val="00730133"/>
    <w:rsid w:val="00730242"/>
    <w:rsid w:val="00730381"/>
    <w:rsid w:val="00730553"/>
    <w:rsid w:val="007305BF"/>
    <w:rsid w:val="007307F1"/>
    <w:rsid w:val="007309D6"/>
    <w:rsid w:val="00731DE9"/>
    <w:rsid w:val="00734242"/>
    <w:rsid w:val="007343F9"/>
    <w:rsid w:val="00734604"/>
    <w:rsid w:val="007355EC"/>
    <w:rsid w:val="00735699"/>
    <w:rsid w:val="00742D5E"/>
    <w:rsid w:val="007518CE"/>
    <w:rsid w:val="0075638F"/>
    <w:rsid w:val="007569F3"/>
    <w:rsid w:val="00756F7E"/>
    <w:rsid w:val="007579C0"/>
    <w:rsid w:val="007602D0"/>
    <w:rsid w:val="00760527"/>
    <w:rsid w:val="00760662"/>
    <w:rsid w:val="007619DB"/>
    <w:rsid w:val="00762B96"/>
    <w:rsid w:val="00763AB0"/>
    <w:rsid w:val="0076457A"/>
    <w:rsid w:val="00764E58"/>
    <w:rsid w:val="00764F7F"/>
    <w:rsid w:val="00765167"/>
    <w:rsid w:val="00765B9D"/>
    <w:rsid w:val="0076764A"/>
    <w:rsid w:val="007703D1"/>
    <w:rsid w:val="0077043A"/>
    <w:rsid w:val="00770BB0"/>
    <w:rsid w:val="007712BB"/>
    <w:rsid w:val="007717E3"/>
    <w:rsid w:val="00772DB1"/>
    <w:rsid w:val="00772E44"/>
    <w:rsid w:val="0077576F"/>
    <w:rsid w:val="00775D40"/>
    <w:rsid w:val="00775FE5"/>
    <w:rsid w:val="00780034"/>
    <w:rsid w:val="00780A37"/>
    <w:rsid w:val="00780A7D"/>
    <w:rsid w:val="007824FD"/>
    <w:rsid w:val="00782BBB"/>
    <w:rsid w:val="00784E0D"/>
    <w:rsid w:val="007850EE"/>
    <w:rsid w:val="00785590"/>
    <w:rsid w:val="007858DD"/>
    <w:rsid w:val="007863FF"/>
    <w:rsid w:val="007871B8"/>
    <w:rsid w:val="007900D9"/>
    <w:rsid w:val="007918E8"/>
    <w:rsid w:val="00794A83"/>
    <w:rsid w:val="00794EDB"/>
    <w:rsid w:val="0079548D"/>
    <w:rsid w:val="0079604F"/>
    <w:rsid w:val="0079637F"/>
    <w:rsid w:val="00797851"/>
    <w:rsid w:val="00797A46"/>
    <w:rsid w:val="007A0152"/>
    <w:rsid w:val="007A0BF8"/>
    <w:rsid w:val="007A271E"/>
    <w:rsid w:val="007A2B34"/>
    <w:rsid w:val="007A2CF1"/>
    <w:rsid w:val="007A5516"/>
    <w:rsid w:val="007B2382"/>
    <w:rsid w:val="007B2AB8"/>
    <w:rsid w:val="007B60E1"/>
    <w:rsid w:val="007B659A"/>
    <w:rsid w:val="007B6618"/>
    <w:rsid w:val="007B753C"/>
    <w:rsid w:val="007C2686"/>
    <w:rsid w:val="007C282D"/>
    <w:rsid w:val="007C2AD1"/>
    <w:rsid w:val="007C2EF6"/>
    <w:rsid w:val="007C4D19"/>
    <w:rsid w:val="007C5BD0"/>
    <w:rsid w:val="007C6ABF"/>
    <w:rsid w:val="007C6D18"/>
    <w:rsid w:val="007C6F85"/>
    <w:rsid w:val="007C7FCC"/>
    <w:rsid w:val="007D19DB"/>
    <w:rsid w:val="007D1BAE"/>
    <w:rsid w:val="007D4AEF"/>
    <w:rsid w:val="007D52C1"/>
    <w:rsid w:val="007D7386"/>
    <w:rsid w:val="007D7998"/>
    <w:rsid w:val="007E037E"/>
    <w:rsid w:val="007E0533"/>
    <w:rsid w:val="007E0F0E"/>
    <w:rsid w:val="007E10AA"/>
    <w:rsid w:val="007E15E6"/>
    <w:rsid w:val="007E3C42"/>
    <w:rsid w:val="007E4276"/>
    <w:rsid w:val="007E44CD"/>
    <w:rsid w:val="007E5D69"/>
    <w:rsid w:val="007E5FAE"/>
    <w:rsid w:val="007E6F27"/>
    <w:rsid w:val="007E72CC"/>
    <w:rsid w:val="007E7724"/>
    <w:rsid w:val="007E7899"/>
    <w:rsid w:val="007E7DFB"/>
    <w:rsid w:val="007E7F8C"/>
    <w:rsid w:val="007F179E"/>
    <w:rsid w:val="007F1B65"/>
    <w:rsid w:val="007F2470"/>
    <w:rsid w:val="007F274A"/>
    <w:rsid w:val="007F2E48"/>
    <w:rsid w:val="007F4A73"/>
    <w:rsid w:val="007F6FCD"/>
    <w:rsid w:val="007F7739"/>
    <w:rsid w:val="008006FC"/>
    <w:rsid w:val="00804174"/>
    <w:rsid w:val="00811541"/>
    <w:rsid w:val="00812401"/>
    <w:rsid w:val="008132EE"/>
    <w:rsid w:val="00813E68"/>
    <w:rsid w:val="008159B0"/>
    <w:rsid w:val="00816086"/>
    <w:rsid w:val="00817A46"/>
    <w:rsid w:val="00820A5E"/>
    <w:rsid w:val="00820DED"/>
    <w:rsid w:val="00820FA2"/>
    <w:rsid w:val="00821634"/>
    <w:rsid w:val="00821A78"/>
    <w:rsid w:val="00822382"/>
    <w:rsid w:val="00822EAF"/>
    <w:rsid w:val="0082348F"/>
    <w:rsid w:val="00824ADC"/>
    <w:rsid w:val="00826CA3"/>
    <w:rsid w:val="008272E7"/>
    <w:rsid w:val="00830593"/>
    <w:rsid w:val="00830E6B"/>
    <w:rsid w:val="00832026"/>
    <w:rsid w:val="0083204F"/>
    <w:rsid w:val="0083269B"/>
    <w:rsid w:val="0083344F"/>
    <w:rsid w:val="0083510E"/>
    <w:rsid w:val="00837817"/>
    <w:rsid w:val="00840686"/>
    <w:rsid w:val="00840FDF"/>
    <w:rsid w:val="008416B1"/>
    <w:rsid w:val="00843494"/>
    <w:rsid w:val="00843937"/>
    <w:rsid w:val="0084654E"/>
    <w:rsid w:val="00847288"/>
    <w:rsid w:val="0085047E"/>
    <w:rsid w:val="00850A9D"/>
    <w:rsid w:val="00850F55"/>
    <w:rsid w:val="008535DD"/>
    <w:rsid w:val="00853A28"/>
    <w:rsid w:val="00855E85"/>
    <w:rsid w:val="0085617F"/>
    <w:rsid w:val="00860241"/>
    <w:rsid w:val="008612FB"/>
    <w:rsid w:val="00862AFF"/>
    <w:rsid w:val="00862FA0"/>
    <w:rsid w:val="00863B1D"/>
    <w:rsid w:val="00863DA3"/>
    <w:rsid w:val="0086436C"/>
    <w:rsid w:val="0086573E"/>
    <w:rsid w:val="00865F4C"/>
    <w:rsid w:val="00866301"/>
    <w:rsid w:val="00866DC0"/>
    <w:rsid w:val="00866E5A"/>
    <w:rsid w:val="00867AE3"/>
    <w:rsid w:val="00867BF2"/>
    <w:rsid w:val="008707F3"/>
    <w:rsid w:val="00870D31"/>
    <w:rsid w:val="0087155F"/>
    <w:rsid w:val="0087176D"/>
    <w:rsid w:val="00871F26"/>
    <w:rsid w:val="00872BE5"/>
    <w:rsid w:val="00876939"/>
    <w:rsid w:val="008806D7"/>
    <w:rsid w:val="00880FED"/>
    <w:rsid w:val="00885C60"/>
    <w:rsid w:val="00890319"/>
    <w:rsid w:val="00890AC4"/>
    <w:rsid w:val="00890DC6"/>
    <w:rsid w:val="008917B9"/>
    <w:rsid w:val="00893221"/>
    <w:rsid w:val="008937F9"/>
    <w:rsid w:val="008944DA"/>
    <w:rsid w:val="008946F2"/>
    <w:rsid w:val="00895B8A"/>
    <w:rsid w:val="008962C5"/>
    <w:rsid w:val="00897076"/>
    <w:rsid w:val="008976AB"/>
    <w:rsid w:val="00897713"/>
    <w:rsid w:val="008A0470"/>
    <w:rsid w:val="008A0BE6"/>
    <w:rsid w:val="008A1A30"/>
    <w:rsid w:val="008A3B4E"/>
    <w:rsid w:val="008A4191"/>
    <w:rsid w:val="008A446F"/>
    <w:rsid w:val="008A4CE4"/>
    <w:rsid w:val="008A6035"/>
    <w:rsid w:val="008A7F8B"/>
    <w:rsid w:val="008B109A"/>
    <w:rsid w:val="008B10BA"/>
    <w:rsid w:val="008B1F98"/>
    <w:rsid w:val="008B26E9"/>
    <w:rsid w:val="008B2BC9"/>
    <w:rsid w:val="008B2D84"/>
    <w:rsid w:val="008B334A"/>
    <w:rsid w:val="008B3BD3"/>
    <w:rsid w:val="008B53B2"/>
    <w:rsid w:val="008C1984"/>
    <w:rsid w:val="008C27F1"/>
    <w:rsid w:val="008C3C32"/>
    <w:rsid w:val="008C441F"/>
    <w:rsid w:val="008C519B"/>
    <w:rsid w:val="008C52B4"/>
    <w:rsid w:val="008C6DFE"/>
    <w:rsid w:val="008C71D9"/>
    <w:rsid w:val="008D00B2"/>
    <w:rsid w:val="008D07E7"/>
    <w:rsid w:val="008D204D"/>
    <w:rsid w:val="008D2875"/>
    <w:rsid w:val="008D3D23"/>
    <w:rsid w:val="008D49A9"/>
    <w:rsid w:val="008D627A"/>
    <w:rsid w:val="008D62D2"/>
    <w:rsid w:val="008D67FE"/>
    <w:rsid w:val="008E0FDB"/>
    <w:rsid w:val="008E2A30"/>
    <w:rsid w:val="008E3E1D"/>
    <w:rsid w:val="008E4FCF"/>
    <w:rsid w:val="008E5737"/>
    <w:rsid w:val="008E620C"/>
    <w:rsid w:val="008E6632"/>
    <w:rsid w:val="008F035B"/>
    <w:rsid w:val="008F2175"/>
    <w:rsid w:val="008F358E"/>
    <w:rsid w:val="008F7A8F"/>
    <w:rsid w:val="008F7B16"/>
    <w:rsid w:val="008F7E88"/>
    <w:rsid w:val="008F7FC1"/>
    <w:rsid w:val="00900507"/>
    <w:rsid w:val="00900636"/>
    <w:rsid w:val="00900A18"/>
    <w:rsid w:val="00901E95"/>
    <w:rsid w:val="009027D3"/>
    <w:rsid w:val="00903B8B"/>
    <w:rsid w:val="009058E8"/>
    <w:rsid w:val="00906F48"/>
    <w:rsid w:val="00907200"/>
    <w:rsid w:val="0090770D"/>
    <w:rsid w:val="009102B0"/>
    <w:rsid w:val="009119D4"/>
    <w:rsid w:val="00913858"/>
    <w:rsid w:val="009156E2"/>
    <w:rsid w:val="009167F7"/>
    <w:rsid w:val="009218A8"/>
    <w:rsid w:val="00922048"/>
    <w:rsid w:val="00923304"/>
    <w:rsid w:val="0092392A"/>
    <w:rsid w:val="00923E20"/>
    <w:rsid w:val="009245FB"/>
    <w:rsid w:val="00924CBC"/>
    <w:rsid w:val="00924DE1"/>
    <w:rsid w:val="0092620B"/>
    <w:rsid w:val="00927049"/>
    <w:rsid w:val="009278F8"/>
    <w:rsid w:val="00927ACA"/>
    <w:rsid w:val="009309A6"/>
    <w:rsid w:val="00933471"/>
    <w:rsid w:val="00934FCC"/>
    <w:rsid w:val="0093561A"/>
    <w:rsid w:val="00936D10"/>
    <w:rsid w:val="00937CC0"/>
    <w:rsid w:val="009412EA"/>
    <w:rsid w:val="00942DF6"/>
    <w:rsid w:val="009430E4"/>
    <w:rsid w:val="00943A49"/>
    <w:rsid w:val="00944C09"/>
    <w:rsid w:val="00945458"/>
    <w:rsid w:val="00945A26"/>
    <w:rsid w:val="00945FD4"/>
    <w:rsid w:val="009474DA"/>
    <w:rsid w:val="00951B28"/>
    <w:rsid w:val="0095598A"/>
    <w:rsid w:val="00956E18"/>
    <w:rsid w:val="0095785A"/>
    <w:rsid w:val="00960143"/>
    <w:rsid w:val="009614E6"/>
    <w:rsid w:val="0096198B"/>
    <w:rsid w:val="00963E84"/>
    <w:rsid w:val="00964AB5"/>
    <w:rsid w:val="00964FA3"/>
    <w:rsid w:val="00965AE0"/>
    <w:rsid w:val="00965B68"/>
    <w:rsid w:val="00965F44"/>
    <w:rsid w:val="00965F86"/>
    <w:rsid w:val="009661D6"/>
    <w:rsid w:val="00967B97"/>
    <w:rsid w:val="00967D31"/>
    <w:rsid w:val="00973DAA"/>
    <w:rsid w:val="009766F4"/>
    <w:rsid w:val="009767DB"/>
    <w:rsid w:val="00977025"/>
    <w:rsid w:val="00977811"/>
    <w:rsid w:val="0098117B"/>
    <w:rsid w:val="00981582"/>
    <w:rsid w:val="009824FD"/>
    <w:rsid w:val="00983220"/>
    <w:rsid w:val="009832BB"/>
    <w:rsid w:val="00983D92"/>
    <w:rsid w:val="00985272"/>
    <w:rsid w:val="009853F3"/>
    <w:rsid w:val="00986B49"/>
    <w:rsid w:val="009913F7"/>
    <w:rsid w:val="00991610"/>
    <w:rsid w:val="0099289F"/>
    <w:rsid w:val="0099424F"/>
    <w:rsid w:val="009961A2"/>
    <w:rsid w:val="0099643B"/>
    <w:rsid w:val="0099709B"/>
    <w:rsid w:val="009A17EF"/>
    <w:rsid w:val="009A31C0"/>
    <w:rsid w:val="009A45AE"/>
    <w:rsid w:val="009A4B29"/>
    <w:rsid w:val="009A5E51"/>
    <w:rsid w:val="009A6B50"/>
    <w:rsid w:val="009A6C70"/>
    <w:rsid w:val="009A6D51"/>
    <w:rsid w:val="009A7313"/>
    <w:rsid w:val="009B1D94"/>
    <w:rsid w:val="009B442A"/>
    <w:rsid w:val="009B5103"/>
    <w:rsid w:val="009B713C"/>
    <w:rsid w:val="009C24BC"/>
    <w:rsid w:val="009C26F0"/>
    <w:rsid w:val="009C46CE"/>
    <w:rsid w:val="009C4DFB"/>
    <w:rsid w:val="009C5522"/>
    <w:rsid w:val="009C59D7"/>
    <w:rsid w:val="009C5F43"/>
    <w:rsid w:val="009C6C74"/>
    <w:rsid w:val="009C7F68"/>
    <w:rsid w:val="009D14BE"/>
    <w:rsid w:val="009D1CBA"/>
    <w:rsid w:val="009D2436"/>
    <w:rsid w:val="009D2510"/>
    <w:rsid w:val="009D270E"/>
    <w:rsid w:val="009D5D9A"/>
    <w:rsid w:val="009D5F91"/>
    <w:rsid w:val="009E0FAA"/>
    <w:rsid w:val="009E1493"/>
    <w:rsid w:val="009E2B50"/>
    <w:rsid w:val="009E2BA5"/>
    <w:rsid w:val="009E303F"/>
    <w:rsid w:val="009E3FCF"/>
    <w:rsid w:val="009E6141"/>
    <w:rsid w:val="009F00CE"/>
    <w:rsid w:val="009F095E"/>
    <w:rsid w:val="009F0C6A"/>
    <w:rsid w:val="009F2F3A"/>
    <w:rsid w:val="009F3E29"/>
    <w:rsid w:val="009F3F74"/>
    <w:rsid w:val="009F4F64"/>
    <w:rsid w:val="009F7FC9"/>
    <w:rsid w:val="00A02CE7"/>
    <w:rsid w:val="00A04418"/>
    <w:rsid w:val="00A100C7"/>
    <w:rsid w:val="00A11993"/>
    <w:rsid w:val="00A1340A"/>
    <w:rsid w:val="00A13768"/>
    <w:rsid w:val="00A16FE5"/>
    <w:rsid w:val="00A20659"/>
    <w:rsid w:val="00A215E4"/>
    <w:rsid w:val="00A25DB2"/>
    <w:rsid w:val="00A300AE"/>
    <w:rsid w:val="00A313CA"/>
    <w:rsid w:val="00A3350B"/>
    <w:rsid w:val="00A34D11"/>
    <w:rsid w:val="00A35EFA"/>
    <w:rsid w:val="00A378D5"/>
    <w:rsid w:val="00A40265"/>
    <w:rsid w:val="00A40699"/>
    <w:rsid w:val="00A40DF7"/>
    <w:rsid w:val="00A426F3"/>
    <w:rsid w:val="00A42817"/>
    <w:rsid w:val="00A43482"/>
    <w:rsid w:val="00A44C92"/>
    <w:rsid w:val="00A44FAB"/>
    <w:rsid w:val="00A464F9"/>
    <w:rsid w:val="00A5091C"/>
    <w:rsid w:val="00A50B30"/>
    <w:rsid w:val="00A54247"/>
    <w:rsid w:val="00A5503E"/>
    <w:rsid w:val="00A57138"/>
    <w:rsid w:val="00A5789B"/>
    <w:rsid w:val="00A62B8E"/>
    <w:rsid w:val="00A63969"/>
    <w:rsid w:val="00A639F1"/>
    <w:rsid w:val="00A70488"/>
    <w:rsid w:val="00A70805"/>
    <w:rsid w:val="00A70C24"/>
    <w:rsid w:val="00A71C19"/>
    <w:rsid w:val="00A734EE"/>
    <w:rsid w:val="00A73F4A"/>
    <w:rsid w:val="00A74D6F"/>
    <w:rsid w:val="00A76469"/>
    <w:rsid w:val="00A771D1"/>
    <w:rsid w:val="00A80528"/>
    <w:rsid w:val="00A81019"/>
    <w:rsid w:val="00A81AE5"/>
    <w:rsid w:val="00A8239E"/>
    <w:rsid w:val="00A8300B"/>
    <w:rsid w:val="00A83304"/>
    <w:rsid w:val="00A83E25"/>
    <w:rsid w:val="00A85612"/>
    <w:rsid w:val="00A911DB"/>
    <w:rsid w:val="00A92F44"/>
    <w:rsid w:val="00A93B9D"/>
    <w:rsid w:val="00A94BAB"/>
    <w:rsid w:val="00A95086"/>
    <w:rsid w:val="00A9531C"/>
    <w:rsid w:val="00A9679F"/>
    <w:rsid w:val="00A97819"/>
    <w:rsid w:val="00AA1922"/>
    <w:rsid w:val="00AA1E14"/>
    <w:rsid w:val="00AA2AE4"/>
    <w:rsid w:val="00AA4500"/>
    <w:rsid w:val="00AA4FFF"/>
    <w:rsid w:val="00AA70B5"/>
    <w:rsid w:val="00AB13D1"/>
    <w:rsid w:val="00AB1C6B"/>
    <w:rsid w:val="00AB2A6A"/>
    <w:rsid w:val="00AB3356"/>
    <w:rsid w:val="00AB3E63"/>
    <w:rsid w:val="00AB5AD7"/>
    <w:rsid w:val="00AB6096"/>
    <w:rsid w:val="00AB72E5"/>
    <w:rsid w:val="00AC0D13"/>
    <w:rsid w:val="00AC2BB3"/>
    <w:rsid w:val="00AC3034"/>
    <w:rsid w:val="00AC3FD6"/>
    <w:rsid w:val="00AC5989"/>
    <w:rsid w:val="00AC7AA7"/>
    <w:rsid w:val="00AD0B2C"/>
    <w:rsid w:val="00AD0ED9"/>
    <w:rsid w:val="00AD2B0B"/>
    <w:rsid w:val="00AD34AF"/>
    <w:rsid w:val="00AD56FA"/>
    <w:rsid w:val="00AD674F"/>
    <w:rsid w:val="00AD6BA3"/>
    <w:rsid w:val="00AD6EB0"/>
    <w:rsid w:val="00AD702D"/>
    <w:rsid w:val="00AE049F"/>
    <w:rsid w:val="00AE08B9"/>
    <w:rsid w:val="00AE0DE7"/>
    <w:rsid w:val="00AE4309"/>
    <w:rsid w:val="00AE4EFA"/>
    <w:rsid w:val="00AE6EA3"/>
    <w:rsid w:val="00AE742A"/>
    <w:rsid w:val="00AF1AF5"/>
    <w:rsid w:val="00AF1EC4"/>
    <w:rsid w:val="00AF2615"/>
    <w:rsid w:val="00AF7E48"/>
    <w:rsid w:val="00B02800"/>
    <w:rsid w:val="00B02975"/>
    <w:rsid w:val="00B0779F"/>
    <w:rsid w:val="00B07F07"/>
    <w:rsid w:val="00B11242"/>
    <w:rsid w:val="00B12C00"/>
    <w:rsid w:val="00B22039"/>
    <w:rsid w:val="00B23AA2"/>
    <w:rsid w:val="00B262BE"/>
    <w:rsid w:val="00B26A74"/>
    <w:rsid w:val="00B26F24"/>
    <w:rsid w:val="00B3063C"/>
    <w:rsid w:val="00B307B7"/>
    <w:rsid w:val="00B31690"/>
    <w:rsid w:val="00B31C4E"/>
    <w:rsid w:val="00B31E99"/>
    <w:rsid w:val="00B3406F"/>
    <w:rsid w:val="00B3532B"/>
    <w:rsid w:val="00B357AF"/>
    <w:rsid w:val="00B357F1"/>
    <w:rsid w:val="00B35D19"/>
    <w:rsid w:val="00B35DDA"/>
    <w:rsid w:val="00B37026"/>
    <w:rsid w:val="00B3771F"/>
    <w:rsid w:val="00B37EB0"/>
    <w:rsid w:val="00B42688"/>
    <w:rsid w:val="00B42BAC"/>
    <w:rsid w:val="00B436C8"/>
    <w:rsid w:val="00B45719"/>
    <w:rsid w:val="00B45CC9"/>
    <w:rsid w:val="00B512B9"/>
    <w:rsid w:val="00B52651"/>
    <w:rsid w:val="00B5599F"/>
    <w:rsid w:val="00B56A32"/>
    <w:rsid w:val="00B5746D"/>
    <w:rsid w:val="00B57F49"/>
    <w:rsid w:val="00B603C3"/>
    <w:rsid w:val="00B60F5F"/>
    <w:rsid w:val="00B61EFF"/>
    <w:rsid w:val="00B642CE"/>
    <w:rsid w:val="00B64F77"/>
    <w:rsid w:val="00B651C8"/>
    <w:rsid w:val="00B65309"/>
    <w:rsid w:val="00B6683F"/>
    <w:rsid w:val="00B6689B"/>
    <w:rsid w:val="00B669A2"/>
    <w:rsid w:val="00B7019F"/>
    <w:rsid w:val="00B7232E"/>
    <w:rsid w:val="00B73216"/>
    <w:rsid w:val="00B739D0"/>
    <w:rsid w:val="00B74534"/>
    <w:rsid w:val="00B772D7"/>
    <w:rsid w:val="00B80FB2"/>
    <w:rsid w:val="00B83E74"/>
    <w:rsid w:val="00B855B0"/>
    <w:rsid w:val="00B85988"/>
    <w:rsid w:val="00B86AC3"/>
    <w:rsid w:val="00B90BF4"/>
    <w:rsid w:val="00B92F9E"/>
    <w:rsid w:val="00B93105"/>
    <w:rsid w:val="00B9370B"/>
    <w:rsid w:val="00B95323"/>
    <w:rsid w:val="00B96747"/>
    <w:rsid w:val="00BA01BA"/>
    <w:rsid w:val="00BA04DA"/>
    <w:rsid w:val="00BA1CDC"/>
    <w:rsid w:val="00BA34F4"/>
    <w:rsid w:val="00BA49C7"/>
    <w:rsid w:val="00BA49CB"/>
    <w:rsid w:val="00BA49F8"/>
    <w:rsid w:val="00BA54B5"/>
    <w:rsid w:val="00BA637E"/>
    <w:rsid w:val="00BA6E2E"/>
    <w:rsid w:val="00BA7531"/>
    <w:rsid w:val="00BB0AD6"/>
    <w:rsid w:val="00BB24C8"/>
    <w:rsid w:val="00BB2BB0"/>
    <w:rsid w:val="00BB2F78"/>
    <w:rsid w:val="00BB3C5D"/>
    <w:rsid w:val="00BB5B5C"/>
    <w:rsid w:val="00BB754F"/>
    <w:rsid w:val="00BB77F5"/>
    <w:rsid w:val="00BC22CE"/>
    <w:rsid w:val="00BC2EBD"/>
    <w:rsid w:val="00BC3D4C"/>
    <w:rsid w:val="00BC543A"/>
    <w:rsid w:val="00BC7582"/>
    <w:rsid w:val="00BC7BB2"/>
    <w:rsid w:val="00BD1EF1"/>
    <w:rsid w:val="00BD3A2E"/>
    <w:rsid w:val="00BD44A6"/>
    <w:rsid w:val="00BD4F12"/>
    <w:rsid w:val="00BD7059"/>
    <w:rsid w:val="00BD77FD"/>
    <w:rsid w:val="00BD79AD"/>
    <w:rsid w:val="00BE03E1"/>
    <w:rsid w:val="00BE2A60"/>
    <w:rsid w:val="00BE2AF6"/>
    <w:rsid w:val="00BE50E4"/>
    <w:rsid w:val="00BE53F8"/>
    <w:rsid w:val="00BE589C"/>
    <w:rsid w:val="00BF0253"/>
    <w:rsid w:val="00BF1046"/>
    <w:rsid w:val="00BF157F"/>
    <w:rsid w:val="00BF2E51"/>
    <w:rsid w:val="00BF3C0F"/>
    <w:rsid w:val="00BF50A1"/>
    <w:rsid w:val="00BF5603"/>
    <w:rsid w:val="00BF6778"/>
    <w:rsid w:val="00C002CD"/>
    <w:rsid w:val="00C011D8"/>
    <w:rsid w:val="00C01EFD"/>
    <w:rsid w:val="00C0327E"/>
    <w:rsid w:val="00C043BD"/>
    <w:rsid w:val="00C04B94"/>
    <w:rsid w:val="00C04D0F"/>
    <w:rsid w:val="00C1221F"/>
    <w:rsid w:val="00C14115"/>
    <w:rsid w:val="00C14B7B"/>
    <w:rsid w:val="00C151E7"/>
    <w:rsid w:val="00C23226"/>
    <w:rsid w:val="00C2394A"/>
    <w:rsid w:val="00C23F69"/>
    <w:rsid w:val="00C249A3"/>
    <w:rsid w:val="00C24F71"/>
    <w:rsid w:val="00C25174"/>
    <w:rsid w:val="00C25BBC"/>
    <w:rsid w:val="00C25FC1"/>
    <w:rsid w:val="00C27BCE"/>
    <w:rsid w:val="00C27E37"/>
    <w:rsid w:val="00C3089B"/>
    <w:rsid w:val="00C31709"/>
    <w:rsid w:val="00C32050"/>
    <w:rsid w:val="00C32064"/>
    <w:rsid w:val="00C328F9"/>
    <w:rsid w:val="00C32F42"/>
    <w:rsid w:val="00C33099"/>
    <w:rsid w:val="00C356C6"/>
    <w:rsid w:val="00C35A7A"/>
    <w:rsid w:val="00C367A9"/>
    <w:rsid w:val="00C37BC9"/>
    <w:rsid w:val="00C41782"/>
    <w:rsid w:val="00C420C3"/>
    <w:rsid w:val="00C422FD"/>
    <w:rsid w:val="00C42E06"/>
    <w:rsid w:val="00C46D95"/>
    <w:rsid w:val="00C5192C"/>
    <w:rsid w:val="00C51D1B"/>
    <w:rsid w:val="00C51E00"/>
    <w:rsid w:val="00C544AE"/>
    <w:rsid w:val="00C55269"/>
    <w:rsid w:val="00C5558A"/>
    <w:rsid w:val="00C55C20"/>
    <w:rsid w:val="00C57000"/>
    <w:rsid w:val="00C60857"/>
    <w:rsid w:val="00C60F6E"/>
    <w:rsid w:val="00C60FF3"/>
    <w:rsid w:val="00C62381"/>
    <w:rsid w:val="00C63D13"/>
    <w:rsid w:val="00C6461C"/>
    <w:rsid w:val="00C64B7B"/>
    <w:rsid w:val="00C65B02"/>
    <w:rsid w:val="00C66ACB"/>
    <w:rsid w:val="00C66ACD"/>
    <w:rsid w:val="00C67321"/>
    <w:rsid w:val="00C7041D"/>
    <w:rsid w:val="00C706B4"/>
    <w:rsid w:val="00C713AC"/>
    <w:rsid w:val="00C7156D"/>
    <w:rsid w:val="00C721E2"/>
    <w:rsid w:val="00C728AF"/>
    <w:rsid w:val="00C73CEC"/>
    <w:rsid w:val="00C7406B"/>
    <w:rsid w:val="00C756BE"/>
    <w:rsid w:val="00C763E3"/>
    <w:rsid w:val="00C77CA8"/>
    <w:rsid w:val="00C811F0"/>
    <w:rsid w:val="00C81319"/>
    <w:rsid w:val="00C81D93"/>
    <w:rsid w:val="00C83925"/>
    <w:rsid w:val="00C84693"/>
    <w:rsid w:val="00C85325"/>
    <w:rsid w:val="00C85913"/>
    <w:rsid w:val="00C85C55"/>
    <w:rsid w:val="00C91480"/>
    <w:rsid w:val="00C91F3A"/>
    <w:rsid w:val="00C94C87"/>
    <w:rsid w:val="00C95465"/>
    <w:rsid w:val="00CA0793"/>
    <w:rsid w:val="00CA0840"/>
    <w:rsid w:val="00CA0D54"/>
    <w:rsid w:val="00CA2302"/>
    <w:rsid w:val="00CA3BF8"/>
    <w:rsid w:val="00CA5428"/>
    <w:rsid w:val="00CA5C97"/>
    <w:rsid w:val="00CA714A"/>
    <w:rsid w:val="00CB0E6A"/>
    <w:rsid w:val="00CB1120"/>
    <w:rsid w:val="00CB224B"/>
    <w:rsid w:val="00CB33E1"/>
    <w:rsid w:val="00CB5ED0"/>
    <w:rsid w:val="00CB6201"/>
    <w:rsid w:val="00CB7A26"/>
    <w:rsid w:val="00CC1C12"/>
    <w:rsid w:val="00CC3829"/>
    <w:rsid w:val="00CC4D18"/>
    <w:rsid w:val="00CC5E10"/>
    <w:rsid w:val="00CC6C75"/>
    <w:rsid w:val="00CD19A6"/>
    <w:rsid w:val="00CD37B5"/>
    <w:rsid w:val="00CD472F"/>
    <w:rsid w:val="00CD70C1"/>
    <w:rsid w:val="00CD761A"/>
    <w:rsid w:val="00CD77F8"/>
    <w:rsid w:val="00CE0A58"/>
    <w:rsid w:val="00CE13BA"/>
    <w:rsid w:val="00CE13E7"/>
    <w:rsid w:val="00CE27C4"/>
    <w:rsid w:val="00CE2C95"/>
    <w:rsid w:val="00CE42BF"/>
    <w:rsid w:val="00CE45C4"/>
    <w:rsid w:val="00CE52D1"/>
    <w:rsid w:val="00CE52FA"/>
    <w:rsid w:val="00CE57B9"/>
    <w:rsid w:val="00CF1C55"/>
    <w:rsid w:val="00CF316B"/>
    <w:rsid w:val="00CF34E7"/>
    <w:rsid w:val="00CF388D"/>
    <w:rsid w:val="00CF4272"/>
    <w:rsid w:val="00CF4520"/>
    <w:rsid w:val="00CF498E"/>
    <w:rsid w:val="00CF4A1A"/>
    <w:rsid w:val="00CF7309"/>
    <w:rsid w:val="00D0057C"/>
    <w:rsid w:val="00D00A27"/>
    <w:rsid w:val="00D01B2A"/>
    <w:rsid w:val="00D023FB"/>
    <w:rsid w:val="00D02E7A"/>
    <w:rsid w:val="00D03012"/>
    <w:rsid w:val="00D036B8"/>
    <w:rsid w:val="00D03C80"/>
    <w:rsid w:val="00D051BB"/>
    <w:rsid w:val="00D068A9"/>
    <w:rsid w:val="00D06B23"/>
    <w:rsid w:val="00D075D9"/>
    <w:rsid w:val="00D07973"/>
    <w:rsid w:val="00D104A6"/>
    <w:rsid w:val="00D105D9"/>
    <w:rsid w:val="00D11924"/>
    <w:rsid w:val="00D11D31"/>
    <w:rsid w:val="00D12B21"/>
    <w:rsid w:val="00D12B53"/>
    <w:rsid w:val="00D141EE"/>
    <w:rsid w:val="00D149D7"/>
    <w:rsid w:val="00D15A4D"/>
    <w:rsid w:val="00D16DF2"/>
    <w:rsid w:val="00D16DFE"/>
    <w:rsid w:val="00D170F9"/>
    <w:rsid w:val="00D172A2"/>
    <w:rsid w:val="00D22666"/>
    <w:rsid w:val="00D24716"/>
    <w:rsid w:val="00D250E3"/>
    <w:rsid w:val="00D254C6"/>
    <w:rsid w:val="00D27177"/>
    <w:rsid w:val="00D273B5"/>
    <w:rsid w:val="00D31FC0"/>
    <w:rsid w:val="00D3417F"/>
    <w:rsid w:val="00D34298"/>
    <w:rsid w:val="00D353B1"/>
    <w:rsid w:val="00D36F7C"/>
    <w:rsid w:val="00D37D03"/>
    <w:rsid w:val="00D415A7"/>
    <w:rsid w:val="00D41D32"/>
    <w:rsid w:val="00D41FF1"/>
    <w:rsid w:val="00D427DA"/>
    <w:rsid w:val="00D4309C"/>
    <w:rsid w:val="00D43286"/>
    <w:rsid w:val="00D43684"/>
    <w:rsid w:val="00D44102"/>
    <w:rsid w:val="00D46BD1"/>
    <w:rsid w:val="00D521F7"/>
    <w:rsid w:val="00D54B0B"/>
    <w:rsid w:val="00D55BE7"/>
    <w:rsid w:val="00D565DA"/>
    <w:rsid w:val="00D5737F"/>
    <w:rsid w:val="00D60181"/>
    <w:rsid w:val="00D6022D"/>
    <w:rsid w:val="00D603C4"/>
    <w:rsid w:val="00D64115"/>
    <w:rsid w:val="00D6413A"/>
    <w:rsid w:val="00D65E43"/>
    <w:rsid w:val="00D6717C"/>
    <w:rsid w:val="00D708A5"/>
    <w:rsid w:val="00D7102F"/>
    <w:rsid w:val="00D74020"/>
    <w:rsid w:val="00D74C98"/>
    <w:rsid w:val="00D7501E"/>
    <w:rsid w:val="00D7714F"/>
    <w:rsid w:val="00D85FFB"/>
    <w:rsid w:val="00D879AD"/>
    <w:rsid w:val="00D90D3A"/>
    <w:rsid w:val="00D9171A"/>
    <w:rsid w:val="00D917AD"/>
    <w:rsid w:val="00D925BA"/>
    <w:rsid w:val="00D939D8"/>
    <w:rsid w:val="00D94A28"/>
    <w:rsid w:val="00D94F9A"/>
    <w:rsid w:val="00D9598C"/>
    <w:rsid w:val="00D95A5C"/>
    <w:rsid w:val="00D96BC9"/>
    <w:rsid w:val="00DA09D6"/>
    <w:rsid w:val="00DA0E46"/>
    <w:rsid w:val="00DA110C"/>
    <w:rsid w:val="00DA26CA"/>
    <w:rsid w:val="00DA41A6"/>
    <w:rsid w:val="00DA43D3"/>
    <w:rsid w:val="00DA69C6"/>
    <w:rsid w:val="00DA6F14"/>
    <w:rsid w:val="00DB04D7"/>
    <w:rsid w:val="00DB063E"/>
    <w:rsid w:val="00DB2193"/>
    <w:rsid w:val="00DB390C"/>
    <w:rsid w:val="00DB3B26"/>
    <w:rsid w:val="00DB3D2A"/>
    <w:rsid w:val="00DB6F1E"/>
    <w:rsid w:val="00DB7897"/>
    <w:rsid w:val="00DB79CA"/>
    <w:rsid w:val="00DC00A3"/>
    <w:rsid w:val="00DC01F6"/>
    <w:rsid w:val="00DC4E75"/>
    <w:rsid w:val="00DC5573"/>
    <w:rsid w:val="00DC611A"/>
    <w:rsid w:val="00DC62BA"/>
    <w:rsid w:val="00DC648E"/>
    <w:rsid w:val="00DC6A91"/>
    <w:rsid w:val="00DC6E31"/>
    <w:rsid w:val="00DC7C82"/>
    <w:rsid w:val="00DD2A4C"/>
    <w:rsid w:val="00DD4008"/>
    <w:rsid w:val="00DD4227"/>
    <w:rsid w:val="00DD4FF6"/>
    <w:rsid w:val="00DD530F"/>
    <w:rsid w:val="00DD55E0"/>
    <w:rsid w:val="00DD56B7"/>
    <w:rsid w:val="00DD586B"/>
    <w:rsid w:val="00DD6C73"/>
    <w:rsid w:val="00DD74C6"/>
    <w:rsid w:val="00DD763F"/>
    <w:rsid w:val="00DD7A2B"/>
    <w:rsid w:val="00DE1985"/>
    <w:rsid w:val="00DE2243"/>
    <w:rsid w:val="00DE29E5"/>
    <w:rsid w:val="00DE3330"/>
    <w:rsid w:val="00DE4EED"/>
    <w:rsid w:val="00DE5C64"/>
    <w:rsid w:val="00DE5D26"/>
    <w:rsid w:val="00DE5F7C"/>
    <w:rsid w:val="00DE64E2"/>
    <w:rsid w:val="00DE67E5"/>
    <w:rsid w:val="00DE782B"/>
    <w:rsid w:val="00DF08BD"/>
    <w:rsid w:val="00DF2AD6"/>
    <w:rsid w:val="00DF2BA9"/>
    <w:rsid w:val="00DF2DD9"/>
    <w:rsid w:val="00DF673E"/>
    <w:rsid w:val="00DF7F7F"/>
    <w:rsid w:val="00E02355"/>
    <w:rsid w:val="00E027EA"/>
    <w:rsid w:val="00E02B94"/>
    <w:rsid w:val="00E03E79"/>
    <w:rsid w:val="00E047B3"/>
    <w:rsid w:val="00E04A34"/>
    <w:rsid w:val="00E0672F"/>
    <w:rsid w:val="00E06737"/>
    <w:rsid w:val="00E068CF"/>
    <w:rsid w:val="00E10077"/>
    <w:rsid w:val="00E114CF"/>
    <w:rsid w:val="00E12F49"/>
    <w:rsid w:val="00E14D5C"/>
    <w:rsid w:val="00E15F32"/>
    <w:rsid w:val="00E169BA"/>
    <w:rsid w:val="00E17694"/>
    <w:rsid w:val="00E20195"/>
    <w:rsid w:val="00E212DF"/>
    <w:rsid w:val="00E21DB2"/>
    <w:rsid w:val="00E221FE"/>
    <w:rsid w:val="00E241D6"/>
    <w:rsid w:val="00E242DC"/>
    <w:rsid w:val="00E2563B"/>
    <w:rsid w:val="00E2583D"/>
    <w:rsid w:val="00E259EB"/>
    <w:rsid w:val="00E2619D"/>
    <w:rsid w:val="00E273D0"/>
    <w:rsid w:val="00E311CD"/>
    <w:rsid w:val="00E3168E"/>
    <w:rsid w:val="00E32EE4"/>
    <w:rsid w:val="00E333CE"/>
    <w:rsid w:val="00E35575"/>
    <w:rsid w:val="00E357CC"/>
    <w:rsid w:val="00E36AF3"/>
    <w:rsid w:val="00E41BED"/>
    <w:rsid w:val="00E42127"/>
    <w:rsid w:val="00E42DAF"/>
    <w:rsid w:val="00E43981"/>
    <w:rsid w:val="00E43FE2"/>
    <w:rsid w:val="00E44F91"/>
    <w:rsid w:val="00E4663C"/>
    <w:rsid w:val="00E5057F"/>
    <w:rsid w:val="00E50670"/>
    <w:rsid w:val="00E51F9F"/>
    <w:rsid w:val="00E5312A"/>
    <w:rsid w:val="00E54290"/>
    <w:rsid w:val="00E54F92"/>
    <w:rsid w:val="00E566DC"/>
    <w:rsid w:val="00E62083"/>
    <w:rsid w:val="00E622B1"/>
    <w:rsid w:val="00E677BC"/>
    <w:rsid w:val="00E67ECB"/>
    <w:rsid w:val="00E734A1"/>
    <w:rsid w:val="00E734DE"/>
    <w:rsid w:val="00E74301"/>
    <w:rsid w:val="00E74363"/>
    <w:rsid w:val="00E75673"/>
    <w:rsid w:val="00E8009A"/>
    <w:rsid w:val="00E80F8C"/>
    <w:rsid w:val="00E81323"/>
    <w:rsid w:val="00E81919"/>
    <w:rsid w:val="00E81D6C"/>
    <w:rsid w:val="00E8577D"/>
    <w:rsid w:val="00E92C92"/>
    <w:rsid w:val="00E936A7"/>
    <w:rsid w:val="00E95602"/>
    <w:rsid w:val="00E95A33"/>
    <w:rsid w:val="00E977D3"/>
    <w:rsid w:val="00EA0076"/>
    <w:rsid w:val="00EA0827"/>
    <w:rsid w:val="00EA1440"/>
    <w:rsid w:val="00EA2C07"/>
    <w:rsid w:val="00EA3B11"/>
    <w:rsid w:val="00EA4571"/>
    <w:rsid w:val="00EA499C"/>
    <w:rsid w:val="00EA571D"/>
    <w:rsid w:val="00EA7B8C"/>
    <w:rsid w:val="00EB046F"/>
    <w:rsid w:val="00EB15EE"/>
    <w:rsid w:val="00EB1DE3"/>
    <w:rsid w:val="00EB343A"/>
    <w:rsid w:val="00EB355C"/>
    <w:rsid w:val="00EB3EC4"/>
    <w:rsid w:val="00EB5214"/>
    <w:rsid w:val="00EB675F"/>
    <w:rsid w:val="00EC03F3"/>
    <w:rsid w:val="00EC06D7"/>
    <w:rsid w:val="00EC1446"/>
    <w:rsid w:val="00EC2040"/>
    <w:rsid w:val="00EC2196"/>
    <w:rsid w:val="00EC21F2"/>
    <w:rsid w:val="00EC25BB"/>
    <w:rsid w:val="00EC2D34"/>
    <w:rsid w:val="00EC3069"/>
    <w:rsid w:val="00EC4CF3"/>
    <w:rsid w:val="00EC4E11"/>
    <w:rsid w:val="00EC5CDC"/>
    <w:rsid w:val="00EC6171"/>
    <w:rsid w:val="00EC64B9"/>
    <w:rsid w:val="00EC6BF4"/>
    <w:rsid w:val="00EC6CDD"/>
    <w:rsid w:val="00ED04AC"/>
    <w:rsid w:val="00ED0B85"/>
    <w:rsid w:val="00ED0E91"/>
    <w:rsid w:val="00ED45D1"/>
    <w:rsid w:val="00ED4E73"/>
    <w:rsid w:val="00ED5998"/>
    <w:rsid w:val="00ED7C1B"/>
    <w:rsid w:val="00EE3376"/>
    <w:rsid w:val="00EE5A9D"/>
    <w:rsid w:val="00EE65EF"/>
    <w:rsid w:val="00EE68FC"/>
    <w:rsid w:val="00EE7651"/>
    <w:rsid w:val="00EE7A85"/>
    <w:rsid w:val="00EF279C"/>
    <w:rsid w:val="00EF292B"/>
    <w:rsid w:val="00EF2A17"/>
    <w:rsid w:val="00EF686D"/>
    <w:rsid w:val="00F002FA"/>
    <w:rsid w:val="00F00B48"/>
    <w:rsid w:val="00F02D55"/>
    <w:rsid w:val="00F06C4F"/>
    <w:rsid w:val="00F11584"/>
    <w:rsid w:val="00F12AEF"/>
    <w:rsid w:val="00F1346A"/>
    <w:rsid w:val="00F13F7F"/>
    <w:rsid w:val="00F14522"/>
    <w:rsid w:val="00F14CED"/>
    <w:rsid w:val="00F17879"/>
    <w:rsid w:val="00F20D9D"/>
    <w:rsid w:val="00F227AD"/>
    <w:rsid w:val="00F22DC2"/>
    <w:rsid w:val="00F23C5E"/>
    <w:rsid w:val="00F240CF"/>
    <w:rsid w:val="00F2427F"/>
    <w:rsid w:val="00F2514A"/>
    <w:rsid w:val="00F25FC2"/>
    <w:rsid w:val="00F2640D"/>
    <w:rsid w:val="00F27AF1"/>
    <w:rsid w:val="00F30555"/>
    <w:rsid w:val="00F32566"/>
    <w:rsid w:val="00F32C1C"/>
    <w:rsid w:val="00F334AD"/>
    <w:rsid w:val="00F3552A"/>
    <w:rsid w:val="00F3630F"/>
    <w:rsid w:val="00F36CA3"/>
    <w:rsid w:val="00F37591"/>
    <w:rsid w:val="00F42DBA"/>
    <w:rsid w:val="00F43A4E"/>
    <w:rsid w:val="00F44457"/>
    <w:rsid w:val="00F458F5"/>
    <w:rsid w:val="00F45EBF"/>
    <w:rsid w:val="00F500FD"/>
    <w:rsid w:val="00F50A18"/>
    <w:rsid w:val="00F50DA4"/>
    <w:rsid w:val="00F51819"/>
    <w:rsid w:val="00F52599"/>
    <w:rsid w:val="00F53103"/>
    <w:rsid w:val="00F531C1"/>
    <w:rsid w:val="00F53DA1"/>
    <w:rsid w:val="00F56515"/>
    <w:rsid w:val="00F571C1"/>
    <w:rsid w:val="00F60BF6"/>
    <w:rsid w:val="00F63E00"/>
    <w:rsid w:val="00F65427"/>
    <w:rsid w:val="00F673B4"/>
    <w:rsid w:val="00F70930"/>
    <w:rsid w:val="00F72FCE"/>
    <w:rsid w:val="00F73157"/>
    <w:rsid w:val="00F732A0"/>
    <w:rsid w:val="00F738C3"/>
    <w:rsid w:val="00F744BC"/>
    <w:rsid w:val="00F75B42"/>
    <w:rsid w:val="00F81539"/>
    <w:rsid w:val="00F81A5B"/>
    <w:rsid w:val="00F829B4"/>
    <w:rsid w:val="00F8319B"/>
    <w:rsid w:val="00F8320F"/>
    <w:rsid w:val="00F848EE"/>
    <w:rsid w:val="00F85CB9"/>
    <w:rsid w:val="00F8608A"/>
    <w:rsid w:val="00F86FB1"/>
    <w:rsid w:val="00F90DD0"/>
    <w:rsid w:val="00F91E92"/>
    <w:rsid w:val="00F92D3C"/>
    <w:rsid w:val="00F93EFA"/>
    <w:rsid w:val="00F940C2"/>
    <w:rsid w:val="00F94F13"/>
    <w:rsid w:val="00F96B80"/>
    <w:rsid w:val="00F96EE6"/>
    <w:rsid w:val="00FA0619"/>
    <w:rsid w:val="00FA0669"/>
    <w:rsid w:val="00FA180A"/>
    <w:rsid w:val="00FA223B"/>
    <w:rsid w:val="00FA2958"/>
    <w:rsid w:val="00FA2C66"/>
    <w:rsid w:val="00FA3339"/>
    <w:rsid w:val="00FA4D25"/>
    <w:rsid w:val="00FA5840"/>
    <w:rsid w:val="00FA78F8"/>
    <w:rsid w:val="00FB0066"/>
    <w:rsid w:val="00FB275F"/>
    <w:rsid w:val="00FB2A3D"/>
    <w:rsid w:val="00FB2C6C"/>
    <w:rsid w:val="00FB3182"/>
    <w:rsid w:val="00FB402D"/>
    <w:rsid w:val="00FB423E"/>
    <w:rsid w:val="00FB5507"/>
    <w:rsid w:val="00FB6450"/>
    <w:rsid w:val="00FB6A51"/>
    <w:rsid w:val="00FB7906"/>
    <w:rsid w:val="00FC036F"/>
    <w:rsid w:val="00FC0A66"/>
    <w:rsid w:val="00FC3068"/>
    <w:rsid w:val="00FC3071"/>
    <w:rsid w:val="00FC3E5B"/>
    <w:rsid w:val="00FC4965"/>
    <w:rsid w:val="00FC54AC"/>
    <w:rsid w:val="00FC62E2"/>
    <w:rsid w:val="00FD14AF"/>
    <w:rsid w:val="00FD24C3"/>
    <w:rsid w:val="00FD4C03"/>
    <w:rsid w:val="00FD5FC4"/>
    <w:rsid w:val="00FD601A"/>
    <w:rsid w:val="00FE1F94"/>
    <w:rsid w:val="00FE3BB5"/>
    <w:rsid w:val="00FE6311"/>
    <w:rsid w:val="00FE6B4B"/>
    <w:rsid w:val="00FF050E"/>
    <w:rsid w:val="00FF0BAF"/>
    <w:rsid w:val="00FF1A0F"/>
    <w:rsid w:val="00FF1AD5"/>
    <w:rsid w:val="00FF1AF7"/>
    <w:rsid w:val="00FF2CE1"/>
    <w:rsid w:val="00FF35E7"/>
    <w:rsid w:val="00FF3894"/>
    <w:rsid w:val="00FF4DDB"/>
    <w:rsid w:val="00FF5B6F"/>
    <w:rsid w:val="00FF6707"/>
    <w:rsid w:val="00FF6ED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B3F829"/>
  <w15:docId w15:val="{049A53D2-B0F3-4BB4-B09C-5DFD4B59B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5BA"/>
    <w:pPr>
      <w:overflowPunct w:val="0"/>
      <w:autoSpaceDE w:val="0"/>
      <w:autoSpaceDN w:val="0"/>
      <w:adjustRightInd w:val="0"/>
      <w:textAlignment w:val="baseline"/>
    </w:pPr>
    <w:rPr>
      <w:sz w:val="24"/>
    </w:rPr>
  </w:style>
  <w:style w:type="paragraph" w:styleId="Balk1">
    <w:name w:val="heading 1"/>
    <w:basedOn w:val="Normal"/>
    <w:next w:val="Normal"/>
    <w:qFormat/>
    <w:rsid w:val="0093561A"/>
    <w:pPr>
      <w:keepNext/>
      <w:ind w:left="900"/>
      <w:outlineLvl w:val="0"/>
    </w:pPr>
    <w:rPr>
      <w:b/>
      <w:sz w:val="28"/>
    </w:rPr>
  </w:style>
  <w:style w:type="paragraph" w:styleId="Balk2">
    <w:name w:val="heading 2"/>
    <w:basedOn w:val="Normal"/>
    <w:next w:val="Normal"/>
    <w:qFormat/>
    <w:rsid w:val="0093561A"/>
    <w:pPr>
      <w:keepNext/>
      <w:ind w:left="1800"/>
      <w:outlineLvl w:val="1"/>
    </w:pPr>
    <w:rPr>
      <w:b/>
      <w:sz w:val="28"/>
    </w:rPr>
  </w:style>
  <w:style w:type="paragraph" w:styleId="Balk3">
    <w:name w:val="heading 3"/>
    <w:basedOn w:val="Normal"/>
    <w:next w:val="Normal"/>
    <w:qFormat/>
    <w:rsid w:val="0093561A"/>
    <w:pPr>
      <w:keepNext/>
      <w:spacing w:before="240" w:after="60"/>
      <w:outlineLvl w:val="2"/>
    </w:pPr>
    <w:rPr>
      <w:rFonts w:ascii="Arial" w:hAnsi="Arial" w:cs="Arial"/>
      <w:b/>
      <w:bCs/>
      <w:sz w:val="26"/>
      <w:szCs w:val="26"/>
    </w:rPr>
  </w:style>
  <w:style w:type="paragraph" w:styleId="Balk5">
    <w:name w:val="heading 5"/>
    <w:basedOn w:val="Normal"/>
    <w:next w:val="Normal"/>
    <w:qFormat/>
    <w:rsid w:val="0093561A"/>
    <w:pPr>
      <w:spacing w:before="240" w:after="60"/>
      <w:outlineLvl w:val="4"/>
    </w:pPr>
    <w:rPr>
      <w:b/>
      <w:bCs/>
      <w:i/>
      <w:iCs/>
      <w:sz w:val="26"/>
      <w:szCs w:val="26"/>
    </w:rPr>
  </w:style>
  <w:style w:type="paragraph" w:styleId="Balk6">
    <w:name w:val="heading 6"/>
    <w:basedOn w:val="Normal"/>
    <w:next w:val="Normal"/>
    <w:qFormat/>
    <w:rsid w:val="0093561A"/>
    <w:pPr>
      <w:spacing w:before="240" w:after="60"/>
      <w:outlineLvl w:val="5"/>
    </w:pPr>
    <w:rPr>
      <w:b/>
      <w:bCs/>
      <w:sz w:val="22"/>
      <w:szCs w:val="22"/>
    </w:rPr>
  </w:style>
  <w:style w:type="paragraph" w:styleId="Balk7">
    <w:name w:val="heading 7"/>
    <w:basedOn w:val="Normal"/>
    <w:next w:val="Normal"/>
    <w:qFormat/>
    <w:rsid w:val="0093561A"/>
    <w:pPr>
      <w:spacing w:before="240" w:after="60"/>
      <w:outlineLvl w:val="6"/>
    </w:pPr>
    <w:rPr>
      <w:szCs w:val="24"/>
    </w:rPr>
  </w:style>
  <w:style w:type="paragraph" w:styleId="Balk8">
    <w:name w:val="heading 8"/>
    <w:basedOn w:val="Normal"/>
    <w:next w:val="Normal"/>
    <w:qFormat/>
    <w:rsid w:val="0093561A"/>
    <w:pPr>
      <w:spacing w:before="240" w:after="60"/>
      <w:outlineLvl w:val="7"/>
    </w:pPr>
    <w:rPr>
      <w:i/>
      <w:iCs/>
      <w:szCs w:val="24"/>
    </w:rPr>
  </w:style>
  <w:style w:type="paragraph" w:styleId="Balk9">
    <w:name w:val="heading 9"/>
    <w:basedOn w:val="Normal"/>
    <w:next w:val="Normal"/>
    <w:qFormat/>
    <w:rsid w:val="0093561A"/>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Text23">
    <w:name w:val="Body Text 23"/>
    <w:basedOn w:val="Normal"/>
    <w:rsid w:val="0093561A"/>
    <w:pPr>
      <w:spacing w:after="60"/>
      <w:ind w:firstLine="340"/>
      <w:jc w:val="both"/>
    </w:pPr>
    <w:rPr>
      <w:sz w:val="28"/>
    </w:rPr>
  </w:style>
  <w:style w:type="paragraph" w:styleId="DipnotMetni">
    <w:name w:val="footnote text"/>
    <w:aliases w:val="Dipnot Metni Char Char Char,Dipnot Metni Char Char"/>
    <w:basedOn w:val="Normal"/>
    <w:link w:val="DipnotMetniChar"/>
    <w:semiHidden/>
    <w:rsid w:val="0093561A"/>
    <w:rPr>
      <w:sz w:val="20"/>
    </w:rPr>
  </w:style>
  <w:style w:type="character" w:styleId="DipnotBavurusu">
    <w:name w:val="footnote reference"/>
    <w:semiHidden/>
    <w:rsid w:val="0093561A"/>
    <w:rPr>
      <w:vertAlign w:val="superscript"/>
    </w:rPr>
  </w:style>
  <w:style w:type="paragraph" w:styleId="GvdeMetni">
    <w:name w:val="Body Text"/>
    <w:basedOn w:val="Normal"/>
    <w:rsid w:val="0093561A"/>
    <w:pPr>
      <w:ind w:right="-131"/>
    </w:pPr>
    <w:rPr>
      <w:sz w:val="28"/>
    </w:rPr>
  </w:style>
  <w:style w:type="paragraph" w:styleId="AltBilgi">
    <w:name w:val="footer"/>
    <w:basedOn w:val="Normal"/>
    <w:link w:val="AltBilgiChar"/>
    <w:uiPriority w:val="99"/>
    <w:rsid w:val="0093561A"/>
    <w:pPr>
      <w:tabs>
        <w:tab w:val="center" w:pos="4536"/>
        <w:tab w:val="right" w:pos="9072"/>
      </w:tabs>
    </w:pPr>
  </w:style>
  <w:style w:type="paragraph" w:styleId="GvdeMetniGirintisi">
    <w:name w:val="Body Text Indent"/>
    <w:basedOn w:val="Normal"/>
    <w:rsid w:val="0093561A"/>
    <w:pPr>
      <w:ind w:firstLine="708"/>
    </w:pPr>
    <w:rPr>
      <w:rFonts w:ascii="Arial" w:hAnsi="Arial" w:cs="Arial"/>
    </w:rPr>
  </w:style>
  <w:style w:type="paragraph" w:styleId="GvdeMetniGirintisi2">
    <w:name w:val="Body Text Indent 2"/>
    <w:basedOn w:val="Normal"/>
    <w:rsid w:val="0093561A"/>
    <w:pPr>
      <w:tabs>
        <w:tab w:val="left" w:pos="1080"/>
      </w:tabs>
      <w:spacing w:after="60"/>
      <w:ind w:left="360"/>
      <w:jc w:val="both"/>
    </w:pPr>
    <w:rPr>
      <w:rFonts w:ascii="Arial" w:hAnsi="Arial"/>
    </w:rPr>
  </w:style>
  <w:style w:type="paragraph" w:styleId="BalonMetni">
    <w:name w:val="Balloon Text"/>
    <w:basedOn w:val="Normal"/>
    <w:semiHidden/>
    <w:rsid w:val="0093561A"/>
    <w:rPr>
      <w:rFonts w:ascii="Tahoma" w:hAnsi="Tahoma" w:cs="Tahoma"/>
      <w:sz w:val="16"/>
      <w:szCs w:val="16"/>
    </w:rPr>
  </w:style>
  <w:style w:type="paragraph" w:customStyle="1" w:styleId="OtomatikDzelt">
    <w:name w:val="Otomatik Düzelt"/>
    <w:rsid w:val="0093561A"/>
  </w:style>
  <w:style w:type="paragraph" w:styleId="GvdeMetniGirintisi3">
    <w:name w:val="Body Text Indent 3"/>
    <w:basedOn w:val="Normal"/>
    <w:rsid w:val="0093561A"/>
    <w:pPr>
      <w:tabs>
        <w:tab w:val="left" w:pos="-720"/>
      </w:tabs>
      <w:suppressAutoHyphens/>
      <w:ind w:firstLine="709"/>
      <w:jc w:val="both"/>
    </w:pPr>
    <w:rPr>
      <w:sz w:val="20"/>
    </w:rPr>
  </w:style>
  <w:style w:type="character" w:styleId="SayfaNumaras">
    <w:name w:val="page number"/>
    <w:basedOn w:val="VarsaylanParagrafYazTipi"/>
    <w:rsid w:val="00EC5CDC"/>
  </w:style>
  <w:style w:type="paragraph" w:styleId="NormalWeb">
    <w:name w:val="Normal (Web)"/>
    <w:basedOn w:val="Normal"/>
    <w:rsid w:val="000036F1"/>
    <w:pPr>
      <w:overflowPunct/>
      <w:autoSpaceDE/>
      <w:autoSpaceDN/>
      <w:adjustRightInd/>
      <w:spacing w:before="100" w:beforeAutospacing="1" w:after="100" w:afterAutospacing="1"/>
      <w:textAlignment w:val="auto"/>
    </w:pPr>
    <w:rPr>
      <w:szCs w:val="24"/>
    </w:rPr>
  </w:style>
  <w:style w:type="paragraph" w:styleId="stBilgi">
    <w:name w:val="header"/>
    <w:basedOn w:val="Normal"/>
    <w:rsid w:val="0083269B"/>
    <w:pPr>
      <w:tabs>
        <w:tab w:val="center" w:pos="4536"/>
        <w:tab w:val="right" w:pos="9072"/>
      </w:tabs>
    </w:pPr>
  </w:style>
  <w:style w:type="character" w:customStyle="1" w:styleId="DipnotMetniChar">
    <w:name w:val="Dipnot Metni Char"/>
    <w:aliases w:val="Dipnot Metni Char Char Char Char2,Dipnot Metni Char Char Char1"/>
    <w:link w:val="DipnotMetni"/>
    <w:rsid w:val="0069225C"/>
    <w:rPr>
      <w:lang w:val="tr-TR" w:eastAsia="tr-TR" w:bidi="ar-SA"/>
    </w:rPr>
  </w:style>
  <w:style w:type="paragraph" w:styleId="GvdeMetni2">
    <w:name w:val="Body Text 2"/>
    <w:basedOn w:val="Normal"/>
    <w:rsid w:val="00963E84"/>
    <w:pPr>
      <w:spacing w:after="120" w:line="480" w:lineRule="auto"/>
    </w:pPr>
  </w:style>
  <w:style w:type="paragraph" w:customStyle="1" w:styleId="BodyText21">
    <w:name w:val="Body Text 21"/>
    <w:basedOn w:val="Normal"/>
    <w:rsid w:val="00B357AF"/>
    <w:pPr>
      <w:ind w:left="1080"/>
      <w:jc w:val="both"/>
    </w:pPr>
  </w:style>
  <w:style w:type="paragraph" w:customStyle="1" w:styleId="BodyText22">
    <w:name w:val="Body Text 22"/>
    <w:basedOn w:val="Normal"/>
    <w:rsid w:val="001C3622"/>
    <w:pPr>
      <w:jc w:val="both"/>
    </w:pPr>
  </w:style>
  <w:style w:type="paragraph" w:styleId="KonuBal">
    <w:name w:val="Title"/>
    <w:basedOn w:val="Normal"/>
    <w:qFormat/>
    <w:rsid w:val="004A6386"/>
    <w:pPr>
      <w:tabs>
        <w:tab w:val="center" w:pos="1417"/>
        <w:tab w:val="center" w:pos="3560"/>
        <w:tab w:val="center" w:pos="5556"/>
      </w:tabs>
      <w:overflowPunct/>
      <w:autoSpaceDE/>
      <w:autoSpaceDN/>
      <w:adjustRightInd/>
      <w:jc w:val="center"/>
      <w:textAlignment w:val="auto"/>
    </w:pPr>
    <w:rPr>
      <w:rFonts w:ascii="Courier New" w:hAnsi="Courier New" w:cs="Courier New"/>
      <w:b/>
      <w:sz w:val="22"/>
      <w:szCs w:val="22"/>
    </w:rPr>
  </w:style>
  <w:style w:type="table" w:styleId="TabloKlavuzu">
    <w:name w:val="Table Grid"/>
    <w:basedOn w:val="NormalTablo"/>
    <w:rsid w:val="00C74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MetniCharCharCharChar">
    <w:name w:val="Dipnot Metni Char Char Char Char"/>
    <w:aliases w:val="Dipnot Metni Char Char Char Char1"/>
    <w:rsid w:val="00C721E2"/>
    <w:rPr>
      <w:lang w:val="tr-TR" w:eastAsia="tr-TR" w:bidi="ar-SA"/>
    </w:rPr>
  </w:style>
  <w:style w:type="character" w:customStyle="1" w:styleId="Heading2Char">
    <w:name w:val="Heading 2 Char"/>
    <w:rsid w:val="00EC2D34"/>
    <w:rPr>
      <w:rFonts w:ascii="Arial" w:hAnsi="Arial"/>
      <w:b/>
      <w:i/>
      <w:noProof w:val="0"/>
      <w:sz w:val="28"/>
      <w:lang w:val="tr-TR"/>
    </w:rPr>
  </w:style>
  <w:style w:type="character" w:styleId="AklamaBavurusu">
    <w:name w:val="annotation reference"/>
    <w:basedOn w:val="VarsaylanParagrafYazTipi"/>
    <w:rsid w:val="00F06C4F"/>
    <w:rPr>
      <w:sz w:val="16"/>
      <w:szCs w:val="16"/>
    </w:rPr>
  </w:style>
  <w:style w:type="paragraph" w:styleId="AklamaMetni">
    <w:name w:val="annotation text"/>
    <w:basedOn w:val="Normal"/>
    <w:link w:val="AklamaMetniChar"/>
    <w:uiPriority w:val="99"/>
    <w:rsid w:val="00F06C4F"/>
    <w:rPr>
      <w:sz w:val="20"/>
    </w:rPr>
  </w:style>
  <w:style w:type="character" w:customStyle="1" w:styleId="AklamaMetniChar">
    <w:name w:val="Açıklama Metni Char"/>
    <w:basedOn w:val="VarsaylanParagrafYazTipi"/>
    <w:link w:val="AklamaMetni"/>
    <w:uiPriority w:val="99"/>
    <w:rsid w:val="00F06C4F"/>
  </w:style>
  <w:style w:type="paragraph" w:styleId="AklamaKonusu">
    <w:name w:val="annotation subject"/>
    <w:basedOn w:val="AklamaMetni"/>
    <w:next w:val="AklamaMetni"/>
    <w:link w:val="AklamaKonusuChar"/>
    <w:rsid w:val="00F06C4F"/>
    <w:rPr>
      <w:b/>
      <w:bCs/>
    </w:rPr>
  </w:style>
  <w:style w:type="character" w:customStyle="1" w:styleId="AklamaKonusuChar">
    <w:name w:val="Açıklama Konusu Char"/>
    <w:basedOn w:val="AklamaMetniChar"/>
    <w:link w:val="AklamaKonusu"/>
    <w:rsid w:val="00F06C4F"/>
    <w:rPr>
      <w:b/>
      <w:bCs/>
    </w:rPr>
  </w:style>
  <w:style w:type="character" w:styleId="Kpr">
    <w:name w:val="Hyperlink"/>
    <w:basedOn w:val="VarsaylanParagrafYazTipi"/>
    <w:rsid w:val="00324DEF"/>
    <w:rPr>
      <w:color w:val="0000FF" w:themeColor="hyperlink"/>
      <w:u w:val="single"/>
    </w:rPr>
  </w:style>
  <w:style w:type="paragraph" w:styleId="SonnotMetni">
    <w:name w:val="endnote text"/>
    <w:basedOn w:val="Normal"/>
    <w:link w:val="SonnotMetniChar"/>
    <w:rsid w:val="00433BE2"/>
    <w:rPr>
      <w:sz w:val="20"/>
    </w:rPr>
  </w:style>
  <w:style w:type="character" w:customStyle="1" w:styleId="SonnotMetniChar">
    <w:name w:val="Sonnot Metni Char"/>
    <w:basedOn w:val="VarsaylanParagrafYazTipi"/>
    <w:link w:val="SonnotMetni"/>
    <w:rsid w:val="00433BE2"/>
  </w:style>
  <w:style w:type="character" w:styleId="SonnotBavurusu">
    <w:name w:val="endnote reference"/>
    <w:basedOn w:val="VarsaylanParagrafYazTipi"/>
    <w:rsid w:val="00433BE2"/>
    <w:rPr>
      <w:vertAlign w:val="superscript"/>
    </w:rPr>
  </w:style>
  <w:style w:type="paragraph" w:styleId="ListeParagraf">
    <w:name w:val="List Paragraph"/>
    <w:basedOn w:val="Normal"/>
    <w:uiPriority w:val="34"/>
    <w:qFormat/>
    <w:rsid w:val="00C94C87"/>
    <w:pPr>
      <w:ind w:left="720"/>
      <w:contextualSpacing/>
    </w:pPr>
  </w:style>
  <w:style w:type="character" w:customStyle="1" w:styleId="AltBilgiChar">
    <w:name w:val="Alt Bilgi Char"/>
    <w:basedOn w:val="VarsaylanParagrafYazTipi"/>
    <w:link w:val="AltBilgi"/>
    <w:uiPriority w:val="99"/>
    <w:rsid w:val="007A2CF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65695">
      <w:bodyDiv w:val="1"/>
      <w:marLeft w:val="0"/>
      <w:marRight w:val="0"/>
      <w:marTop w:val="0"/>
      <w:marBottom w:val="0"/>
      <w:divBdr>
        <w:top w:val="none" w:sz="0" w:space="0" w:color="auto"/>
        <w:left w:val="none" w:sz="0" w:space="0" w:color="auto"/>
        <w:bottom w:val="none" w:sz="0" w:space="0" w:color="auto"/>
        <w:right w:val="none" w:sz="0" w:space="0" w:color="auto"/>
      </w:divBdr>
      <w:divsChild>
        <w:div w:id="959534245">
          <w:marLeft w:val="0"/>
          <w:marRight w:val="0"/>
          <w:marTop w:val="0"/>
          <w:marBottom w:val="0"/>
          <w:divBdr>
            <w:top w:val="none" w:sz="0" w:space="0" w:color="auto"/>
            <w:left w:val="none" w:sz="0" w:space="0" w:color="auto"/>
            <w:bottom w:val="none" w:sz="0" w:space="0" w:color="auto"/>
            <w:right w:val="none" w:sz="0" w:space="0" w:color="auto"/>
          </w:divBdr>
        </w:div>
        <w:div w:id="1392080030">
          <w:marLeft w:val="0"/>
          <w:marRight w:val="0"/>
          <w:marTop w:val="0"/>
          <w:marBottom w:val="0"/>
          <w:divBdr>
            <w:top w:val="none" w:sz="0" w:space="0" w:color="auto"/>
            <w:left w:val="none" w:sz="0" w:space="0" w:color="auto"/>
            <w:bottom w:val="none" w:sz="0" w:space="0" w:color="auto"/>
            <w:right w:val="none" w:sz="0" w:space="0" w:color="auto"/>
          </w:divBdr>
        </w:div>
      </w:divsChild>
    </w:div>
    <w:div w:id="578364443">
      <w:bodyDiv w:val="1"/>
      <w:marLeft w:val="0"/>
      <w:marRight w:val="0"/>
      <w:marTop w:val="0"/>
      <w:marBottom w:val="0"/>
      <w:divBdr>
        <w:top w:val="none" w:sz="0" w:space="0" w:color="auto"/>
        <w:left w:val="none" w:sz="0" w:space="0" w:color="auto"/>
        <w:bottom w:val="none" w:sz="0" w:space="0" w:color="auto"/>
        <w:right w:val="none" w:sz="0" w:space="0" w:color="auto"/>
      </w:divBdr>
      <w:divsChild>
        <w:div w:id="1896314785">
          <w:marLeft w:val="0"/>
          <w:marRight w:val="0"/>
          <w:marTop w:val="0"/>
          <w:marBottom w:val="0"/>
          <w:divBdr>
            <w:top w:val="none" w:sz="0" w:space="0" w:color="auto"/>
            <w:left w:val="none" w:sz="0" w:space="0" w:color="auto"/>
            <w:bottom w:val="none" w:sz="0" w:space="0" w:color="auto"/>
            <w:right w:val="none" w:sz="0" w:space="0" w:color="auto"/>
          </w:divBdr>
        </w:div>
        <w:div w:id="311644103">
          <w:marLeft w:val="0"/>
          <w:marRight w:val="0"/>
          <w:marTop w:val="0"/>
          <w:marBottom w:val="0"/>
          <w:divBdr>
            <w:top w:val="none" w:sz="0" w:space="0" w:color="auto"/>
            <w:left w:val="none" w:sz="0" w:space="0" w:color="auto"/>
            <w:bottom w:val="none" w:sz="0" w:space="0" w:color="auto"/>
            <w:right w:val="none" w:sz="0" w:space="0" w:color="auto"/>
          </w:divBdr>
        </w:div>
      </w:divsChild>
    </w:div>
    <w:div w:id="739795475">
      <w:bodyDiv w:val="1"/>
      <w:marLeft w:val="0"/>
      <w:marRight w:val="0"/>
      <w:marTop w:val="0"/>
      <w:marBottom w:val="0"/>
      <w:divBdr>
        <w:top w:val="none" w:sz="0" w:space="0" w:color="auto"/>
        <w:left w:val="none" w:sz="0" w:space="0" w:color="auto"/>
        <w:bottom w:val="none" w:sz="0" w:space="0" w:color="auto"/>
        <w:right w:val="none" w:sz="0" w:space="0" w:color="auto"/>
      </w:divBdr>
      <w:divsChild>
        <w:div w:id="152648692">
          <w:marLeft w:val="0"/>
          <w:marRight w:val="0"/>
          <w:marTop w:val="0"/>
          <w:marBottom w:val="0"/>
          <w:divBdr>
            <w:top w:val="none" w:sz="0" w:space="0" w:color="auto"/>
            <w:left w:val="none" w:sz="0" w:space="0" w:color="auto"/>
            <w:bottom w:val="none" w:sz="0" w:space="0" w:color="auto"/>
            <w:right w:val="none" w:sz="0" w:space="0" w:color="auto"/>
          </w:divBdr>
        </w:div>
      </w:divsChild>
    </w:div>
    <w:div w:id="1760834502">
      <w:bodyDiv w:val="1"/>
      <w:marLeft w:val="0"/>
      <w:marRight w:val="0"/>
      <w:marTop w:val="0"/>
      <w:marBottom w:val="0"/>
      <w:divBdr>
        <w:top w:val="none" w:sz="0" w:space="0" w:color="auto"/>
        <w:left w:val="none" w:sz="0" w:space="0" w:color="auto"/>
        <w:bottom w:val="none" w:sz="0" w:space="0" w:color="auto"/>
        <w:right w:val="none" w:sz="0" w:space="0" w:color="auto"/>
      </w:divBdr>
    </w:div>
    <w:div w:id="1764498691">
      <w:bodyDiv w:val="1"/>
      <w:marLeft w:val="0"/>
      <w:marRight w:val="0"/>
      <w:marTop w:val="0"/>
      <w:marBottom w:val="0"/>
      <w:divBdr>
        <w:top w:val="none" w:sz="0" w:space="0" w:color="auto"/>
        <w:left w:val="none" w:sz="0" w:space="0" w:color="auto"/>
        <w:bottom w:val="none" w:sz="0" w:space="0" w:color="auto"/>
        <w:right w:val="none" w:sz="0" w:space="0" w:color="auto"/>
      </w:divBdr>
    </w:div>
    <w:div w:id="1847943705">
      <w:bodyDiv w:val="1"/>
      <w:marLeft w:val="0"/>
      <w:marRight w:val="0"/>
      <w:marTop w:val="0"/>
      <w:marBottom w:val="0"/>
      <w:divBdr>
        <w:top w:val="none" w:sz="0" w:space="0" w:color="auto"/>
        <w:left w:val="none" w:sz="0" w:space="0" w:color="auto"/>
        <w:bottom w:val="none" w:sz="0" w:space="0" w:color="auto"/>
        <w:right w:val="none" w:sz="0" w:space="0" w:color="auto"/>
      </w:divBdr>
      <w:divsChild>
        <w:div w:id="17088670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athgm@ailevecalisma.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AC3AF-8212-4FE0-89FE-B7900B104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4283</Words>
  <Characters>24416</Characters>
  <Application>Microsoft Office Word</Application>
  <DocSecurity>0</DocSecurity>
  <Lines>203</Lines>
  <Paragraphs>57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HİZMET ALIMLARI TİP SÖZLEŞMESİ</vt:lpstr>
      <vt:lpstr>HİZMET ALIMLARI TİP SÖZLEŞMESİ </vt:lpstr>
    </vt:vector>
  </TitlesOfParts>
  <Company>NouS TncTR</Company>
  <LinksUpToDate>false</LinksUpToDate>
  <CharactersWithSpaces>28642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ALIMLARI TİP SÖZLEŞMESİ</dc:title>
  <dc:creator>system</dc:creator>
  <cp:lastModifiedBy>Nazan Uluocak</cp:lastModifiedBy>
  <cp:revision>2</cp:revision>
  <cp:lastPrinted>2022-09-12T11:11:00Z</cp:lastPrinted>
  <dcterms:created xsi:type="dcterms:W3CDTF">2022-10-06T08:19:00Z</dcterms:created>
  <dcterms:modified xsi:type="dcterms:W3CDTF">2022-10-06T08:19:00Z</dcterms:modified>
</cp:coreProperties>
</file>