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BB7A3D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3D">
        <w:rPr>
          <w:rFonts w:ascii="Times New Roman" w:hAnsi="Times New Roman" w:cs="Times New Roman"/>
          <w:b/>
          <w:sz w:val="24"/>
          <w:szCs w:val="24"/>
        </w:rPr>
        <w:t>Yer değiştirme sureti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BB7A3D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072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917"/>
      </w:tblGrid>
      <w:tr w:rsidR="00375355" w:rsidRPr="005B6EF1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6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60532" w:rsidRDefault="00D60532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149" w:type="dxa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453"/>
        <w:gridCol w:w="4696"/>
      </w:tblGrid>
      <w:tr w:rsidR="0085410B" w:rsidRPr="0085410B" w:rsidTr="006A3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6A3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6A3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CE0083">
        <w:rPr>
          <w:rFonts w:ascii="Times New Roman" w:hAnsi="Times New Roman" w:cs="Times New Roman"/>
          <w:sz w:val="24"/>
          <w:szCs w:val="24"/>
        </w:rPr>
        <w:t>2</w:t>
      </w:r>
      <w:r w:rsidR="00B360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04" w:rsidRDefault="00242F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04" w:rsidRPr="00242F04" w:rsidRDefault="00242F04">
    <w:pPr>
      <w:pStyle w:val="AltBilgi"/>
      <w:rPr>
        <w:rFonts w:ascii="Times New Roman" w:hAnsi="Times New Roman" w:cs="Times New Roman"/>
        <w:sz w:val="20"/>
        <w:szCs w:val="20"/>
      </w:rPr>
    </w:pPr>
    <w:r w:rsidRPr="00242F04">
      <w:rPr>
        <w:rFonts w:ascii="Times New Roman" w:hAnsi="Times New Roman" w:cs="Times New Roman"/>
        <w:b/>
        <w:sz w:val="20"/>
        <w:szCs w:val="20"/>
      </w:rPr>
      <w:t xml:space="preserve">Not: </w:t>
    </w:r>
    <w:bookmarkStart w:id="0" w:name="_GoBack"/>
    <w:r w:rsidRPr="00242F04">
      <w:rPr>
        <w:rFonts w:ascii="Times New Roman" w:hAnsi="Times New Roman" w:cs="Times New Roman"/>
        <w:sz w:val="20"/>
        <w:szCs w:val="20"/>
      </w:rPr>
      <w:t>Başvuru personelden sorumlu il müdür yardımcısı veya şube müdürü tarafından kontrol edilerek imzalanacaktır.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04" w:rsidRDefault="00242F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04" w:rsidRDefault="00242F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1052196</wp:posOffset>
              </wp:positionH>
              <wp:positionV relativeFrom="paragraph">
                <wp:posOffset>80645</wp:posOffset>
              </wp:positionV>
              <wp:extent cx="390525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</w:t>
                          </w:r>
                          <w:r w:rsidR="00B3609F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CE0083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82.85pt;margin-top:6.35pt;width:307.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</w:t>
                    </w:r>
                    <w:r w:rsidR="00B3609F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CE0083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619125" cy="571500"/>
          <wp:effectExtent l="0" t="0" r="9525" b="0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97" cy="57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 </w:t>
    </w:r>
    <w:r w:rsidR="00B3609F">
      <w:rPr>
        <w:noProof/>
        <w:lang w:eastAsia="tr-TR"/>
      </w:rPr>
      <w:drawing>
        <wp:inline distT="0" distB="0" distL="0" distR="0" wp14:anchorId="3D9BD8DE" wp14:editId="1EDB90A5">
          <wp:extent cx="590550" cy="619125"/>
          <wp:effectExtent l="0" t="0" r="0" b="9525"/>
          <wp:docPr id="1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000" cy="619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16"/>
        <w:szCs w:val="16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456DA1" w:rsidRPr="00057405" w:rsidRDefault="00456DA1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(Zorunlu Atamaya Tabi Olmayan Personel)</w:t>
    </w:r>
  </w:p>
  <w:p w:rsidR="004B5010" w:rsidRPr="00057405" w:rsidRDefault="004B5010" w:rsidP="00057405">
    <w:pPr>
      <w:pStyle w:val="AralkYok"/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04" w:rsidRDefault="00242F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2F04"/>
    <w:rsid w:val="00247590"/>
    <w:rsid w:val="0029392C"/>
    <w:rsid w:val="00357FCB"/>
    <w:rsid w:val="00375355"/>
    <w:rsid w:val="00412D16"/>
    <w:rsid w:val="00427667"/>
    <w:rsid w:val="00456DA1"/>
    <w:rsid w:val="004B5010"/>
    <w:rsid w:val="00585809"/>
    <w:rsid w:val="005B6EF1"/>
    <w:rsid w:val="00602732"/>
    <w:rsid w:val="00637347"/>
    <w:rsid w:val="006A34E8"/>
    <w:rsid w:val="007E5D78"/>
    <w:rsid w:val="00844AFB"/>
    <w:rsid w:val="0085410B"/>
    <w:rsid w:val="008D7FBB"/>
    <w:rsid w:val="00931BED"/>
    <w:rsid w:val="009531D3"/>
    <w:rsid w:val="009E0542"/>
    <w:rsid w:val="00A60419"/>
    <w:rsid w:val="00A64DE8"/>
    <w:rsid w:val="00B25722"/>
    <w:rsid w:val="00B334F6"/>
    <w:rsid w:val="00B3609F"/>
    <w:rsid w:val="00BB7A3D"/>
    <w:rsid w:val="00BE40EA"/>
    <w:rsid w:val="00BF6C81"/>
    <w:rsid w:val="00C24149"/>
    <w:rsid w:val="00CE0083"/>
    <w:rsid w:val="00CF724A"/>
    <w:rsid w:val="00D60532"/>
    <w:rsid w:val="00D80E99"/>
    <w:rsid w:val="00EA0215"/>
    <w:rsid w:val="00EB02D1"/>
    <w:rsid w:val="00F07458"/>
    <w:rsid w:val="00F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A72B53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691F-F9C6-4F06-A6C5-B218C047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8</cp:revision>
  <cp:lastPrinted>2019-03-26T07:52:00Z</cp:lastPrinted>
  <dcterms:created xsi:type="dcterms:W3CDTF">2019-03-15T14:42:00Z</dcterms:created>
  <dcterms:modified xsi:type="dcterms:W3CDTF">2022-03-31T11:27:00Z</dcterms:modified>
</cp:coreProperties>
</file>